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F8D29" w14:textId="77777777" w:rsidR="001B0176" w:rsidRDefault="001B0176" w:rsidP="001B0176">
      <w:pPr>
        <w:pStyle w:val="Heading1"/>
        <w:spacing w:before="75"/>
        <w:ind w:left="0" w:right="-90"/>
        <w:jc w:val="center"/>
      </w:pPr>
      <w:bookmarkStart w:id="0" w:name="_Hlk173245247"/>
      <w:r w:rsidRPr="000A65B0">
        <w:t>MINUTES OF THE</w:t>
      </w:r>
    </w:p>
    <w:p w14:paraId="41374FDC" w14:textId="77777777" w:rsidR="001B0176" w:rsidRDefault="001B0176" w:rsidP="001B0176">
      <w:pPr>
        <w:pStyle w:val="Heading1"/>
        <w:spacing w:before="75"/>
        <w:ind w:left="0" w:right="-90"/>
        <w:jc w:val="center"/>
        <w:rPr>
          <w:rFonts w:ascii="Palatino Linotype"/>
        </w:rPr>
      </w:pPr>
      <w:r w:rsidRPr="000A65B0">
        <w:rPr>
          <w:rFonts w:ascii="Palatino Linotype"/>
        </w:rPr>
        <w:t>ASBURY ATLANTIC, INC.</w:t>
      </w:r>
    </w:p>
    <w:p w14:paraId="01FF8F54" w14:textId="77777777" w:rsidR="001B0176" w:rsidRDefault="001B0176" w:rsidP="001B0176">
      <w:pPr>
        <w:pStyle w:val="Heading1"/>
        <w:spacing w:before="75"/>
        <w:ind w:left="0" w:right="-90"/>
        <w:jc w:val="center"/>
        <w:rPr>
          <w:rFonts w:ascii="Palatino Linotype"/>
        </w:rPr>
      </w:pPr>
      <w:r w:rsidRPr="000A65B0">
        <w:rPr>
          <w:rFonts w:ascii="Palatino Linotype"/>
        </w:rPr>
        <w:t>MEETING OF THE BOARD OF DIRECTORS</w:t>
      </w:r>
    </w:p>
    <w:p w14:paraId="442A4C47" w14:textId="77777777" w:rsidR="001B0176" w:rsidRPr="00AD38E4" w:rsidRDefault="001B0176" w:rsidP="001B0176">
      <w:pPr>
        <w:pStyle w:val="Heading1"/>
        <w:spacing w:before="75"/>
        <w:ind w:left="0" w:right="-90"/>
        <w:jc w:val="center"/>
      </w:pPr>
    </w:p>
    <w:p w14:paraId="25BD1391" w14:textId="3D4DAAA4" w:rsidR="001B0176" w:rsidRPr="000A65B0" w:rsidRDefault="00250897" w:rsidP="001B0176">
      <w:pPr>
        <w:pStyle w:val="BodyText"/>
        <w:jc w:val="center"/>
        <w:rPr>
          <w:rFonts w:ascii="Palatino Linotype"/>
        </w:rPr>
      </w:pPr>
      <w:r>
        <w:rPr>
          <w:rFonts w:ascii="Palatino Linotype"/>
        </w:rPr>
        <w:t>May 6</w:t>
      </w:r>
      <w:r w:rsidR="00085207">
        <w:rPr>
          <w:rFonts w:ascii="Palatino Linotype"/>
        </w:rPr>
        <w:t>, 2026</w:t>
      </w:r>
    </w:p>
    <w:p w14:paraId="61A46F00" w14:textId="77777777" w:rsidR="001B0176" w:rsidRPr="000A65B0" w:rsidRDefault="001B0176" w:rsidP="001B0176">
      <w:pPr>
        <w:pStyle w:val="BodyText"/>
        <w:spacing w:before="12"/>
        <w:rPr>
          <w:rFonts w:ascii="Palatino Linotype"/>
          <w:sz w:val="17"/>
        </w:rPr>
      </w:pPr>
      <w:r w:rsidRPr="000A65B0">
        <w:rPr>
          <w:noProof/>
        </w:rPr>
        <mc:AlternateContent>
          <mc:Choice Requires="wps">
            <w:drawing>
              <wp:anchor distT="0" distB="0" distL="0" distR="0" simplePos="0" relativeHeight="251659264" behindDoc="0" locked="0" layoutInCell="1" allowOverlap="1" wp14:anchorId="531A77F4" wp14:editId="3978BD16">
                <wp:simplePos x="0" y="0"/>
                <wp:positionH relativeFrom="page">
                  <wp:posOffset>435610</wp:posOffset>
                </wp:positionH>
                <wp:positionV relativeFrom="paragraph">
                  <wp:posOffset>180975</wp:posOffset>
                </wp:positionV>
                <wp:extent cx="6910070" cy="1010285"/>
                <wp:effectExtent l="0" t="0" r="24130" b="18415"/>
                <wp:wrapTopAndBottom/>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0070" cy="101028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2209D2" w14:textId="77777777" w:rsidR="001B0176" w:rsidRPr="002C537A" w:rsidRDefault="001B0176" w:rsidP="001B0176">
                            <w:pPr>
                              <w:ind w:left="119" w:right="71" w:hanging="12"/>
                              <w:rPr>
                                <w:i/>
                              </w:rPr>
                            </w:pPr>
                            <w:r w:rsidRPr="002C537A">
                              <w:rPr>
                                <w:i/>
                              </w:rPr>
                              <w:t>Asbury Atlantic, Inc. is a not-for-profit, tax-exempt corporation. Our charitable purpose is to create services for older adults that enhance the value of the entire span of life. The Asbury organization provides housing, healthcare, and other services to residents of its continuing care retirement communities, with a sense of financial security through our benevolent care program. Our charitable purpose and faith-based heritage guide our decisions and direction as we serve our residents and future generations of seniors. Asbury also reaches out to individuals and other organizations serving older adults in the communities in which its communities exist.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1A77F4" id="_x0000_t202" coordsize="21600,21600" o:spt="202" path="m,l,21600r21600,l21600,xe">
                <v:stroke joinstyle="miter"/>
                <v:path gradientshapeok="t" o:connecttype="rect"/>
              </v:shapetype>
              <v:shape id="Text Box 10" o:spid="_x0000_s1026" type="#_x0000_t202" style="position:absolute;margin-left:34.3pt;margin-top:14.25pt;width:544.1pt;height:79.5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" filled="f" strokeweight=".16936mm">
                <v:textbox inset="0,0,0,0">
                  <w:txbxContent>
                    <w:p w14:paraId="322209D2" w14:textId="77777777" w:rsidR="001B0176" w:rsidRPr="002C537A" w:rsidRDefault="001B0176" w:rsidP="001B0176">
                      <w:pPr>
                        <w:ind w:left="119" w:right="71" w:hanging="12"/>
                        <w:rPr>
                          <w:i/>
                        </w:rPr>
                      </w:pPr>
                      <w:r w:rsidRPr="002C537A">
                        <w:rPr>
                          <w:i/>
                        </w:rPr>
                        <w:t>Asbury Atlantic, Inc. is a not-for-profit, tax-exempt corporation. Our charitable purpose is to create services for older adults that enhance the value of the entire span of life. The Asbury organization provides housing, healthcare, and other services to residents of its continuing care retirement communities, with a sense of financial security through our benevolent care program. Our charitable purpose and faith-based heritage guide our decisions and direction as we serve our residents and future generations of seniors. Asbury also reaches out to individuals and other organizations serving older adults in the communities in which its communities exist.</w:t>
                      </w:r>
                    </w:p>
                  </w:txbxContent>
                </v:textbox>
                <w10:wrap type="topAndBottom" anchorx="page"/>
              </v:shape>
            </w:pict>
          </mc:Fallback>
        </mc:AlternateContent>
      </w:r>
    </w:p>
    <w:p w14:paraId="7C433E38" w14:textId="77777777" w:rsidR="001B0176" w:rsidRPr="000A65B0" w:rsidRDefault="001B0176" w:rsidP="001B0176">
      <w:pPr>
        <w:pStyle w:val="BodyText"/>
        <w:spacing w:before="13"/>
        <w:rPr>
          <w:rFonts w:ascii="Palatino Linotype"/>
          <w:sz w:val="11"/>
        </w:rPr>
      </w:pPr>
    </w:p>
    <w:p w14:paraId="3AB6E7C6" w14:textId="77777777" w:rsidR="001B0176" w:rsidRPr="000A65B0" w:rsidRDefault="001B0176" w:rsidP="001B0176">
      <w:pPr>
        <w:pStyle w:val="Heading1"/>
        <w:spacing w:before="90"/>
        <w:ind w:left="200"/>
        <w:jc w:val="center"/>
      </w:pPr>
      <w:r w:rsidRPr="000A65B0">
        <w:t>MEETING ATTENDEES</w:t>
      </w:r>
    </w:p>
    <w:p w14:paraId="15E67378" w14:textId="77777777" w:rsidR="001B0176" w:rsidRPr="000A65B0" w:rsidRDefault="001B0176" w:rsidP="001B0176">
      <w:pPr>
        <w:pStyle w:val="BodyText"/>
        <w:spacing w:before="9"/>
        <w:rPr>
          <w:b/>
          <w:sz w:val="27"/>
        </w:rPr>
      </w:pPr>
    </w:p>
    <w:tbl>
      <w:tblPr>
        <w:tblW w:w="101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5"/>
        <w:gridCol w:w="1440"/>
        <w:gridCol w:w="2070"/>
        <w:gridCol w:w="3425"/>
      </w:tblGrid>
      <w:tr w:rsidR="001B0176" w:rsidRPr="000A65B0" w14:paraId="26E66C9E" w14:textId="77777777" w:rsidTr="00CB29BF">
        <w:trPr>
          <w:trHeight w:hRule="exact" w:val="264"/>
          <w:jc w:val="center"/>
        </w:trPr>
        <w:tc>
          <w:tcPr>
            <w:tcW w:w="10170" w:type="dxa"/>
            <w:gridSpan w:val="4"/>
            <w:shd w:val="clear" w:color="auto" w:fill="ADAAAA"/>
          </w:tcPr>
          <w:p w14:paraId="44E88295" w14:textId="77777777" w:rsidR="001B0176" w:rsidRPr="00D179ED" w:rsidRDefault="001B0176" w:rsidP="00CB29BF">
            <w:pPr>
              <w:pStyle w:val="TableParagraph"/>
              <w:rPr>
                <w:b/>
                <w:sz w:val="24"/>
                <w:szCs w:val="24"/>
              </w:rPr>
            </w:pPr>
            <w:r w:rsidRPr="00D179ED">
              <w:rPr>
                <w:b/>
                <w:sz w:val="24"/>
                <w:szCs w:val="24"/>
              </w:rPr>
              <w:t>Board of Directors, attending</w:t>
            </w:r>
          </w:p>
        </w:tc>
      </w:tr>
      <w:tr w:rsidR="001B0176" w:rsidRPr="006315ED" w14:paraId="6C3B00EA" w14:textId="77777777" w:rsidTr="00CB29BF">
        <w:trPr>
          <w:trHeight w:hRule="exact" w:val="262"/>
          <w:jc w:val="center"/>
        </w:trPr>
        <w:tc>
          <w:tcPr>
            <w:tcW w:w="3235" w:type="dxa"/>
          </w:tcPr>
          <w:p w14:paraId="70E19EBF" w14:textId="7E95422D" w:rsidR="001B0176" w:rsidRPr="006315ED" w:rsidRDefault="001B0176" w:rsidP="00CB29BF">
            <w:pPr>
              <w:pStyle w:val="TableParagraph"/>
              <w:rPr>
                <w:sz w:val="24"/>
                <w:szCs w:val="24"/>
              </w:rPr>
            </w:pPr>
            <w:r w:rsidRPr="006315ED">
              <w:rPr>
                <w:sz w:val="24"/>
                <w:szCs w:val="24"/>
              </w:rPr>
              <w:t xml:space="preserve">Efonda Sproles, Chair </w:t>
            </w:r>
          </w:p>
        </w:tc>
        <w:tc>
          <w:tcPr>
            <w:tcW w:w="3510" w:type="dxa"/>
            <w:gridSpan w:val="2"/>
          </w:tcPr>
          <w:p w14:paraId="1A93EBD1" w14:textId="77777777" w:rsidR="001B0176" w:rsidRPr="006315ED" w:rsidRDefault="001B0176" w:rsidP="00CB29BF">
            <w:pPr>
              <w:pStyle w:val="TableParagraph"/>
              <w:rPr>
                <w:sz w:val="24"/>
                <w:szCs w:val="24"/>
              </w:rPr>
            </w:pPr>
            <w:r w:rsidRPr="006315ED">
              <w:rPr>
                <w:sz w:val="24"/>
                <w:szCs w:val="24"/>
              </w:rPr>
              <w:t>Barbara Harbison</w:t>
            </w:r>
          </w:p>
        </w:tc>
        <w:tc>
          <w:tcPr>
            <w:tcW w:w="3425" w:type="dxa"/>
          </w:tcPr>
          <w:p w14:paraId="37CA7017" w14:textId="3F18B4A7" w:rsidR="001B0176" w:rsidRPr="006315ED" w:rsidRDefault="001B0176" w:rsidP="00CB29BF">
            <w:pPr>
              <w:pStyle w:val="TableParagraph"/>
              <w:rPr>
                <w:sz w:val="24"/>
                <w:szCs w:val="24"/>
              </w:rPr>
            </w:pPr>
            <w:r w:rsidRPr="006315ED">
              <w:rPr>
                <w:sz w:val="24"/>
                <w:szCs w:val="24"/>
              </w:rPr>
              <w:t xml:space="preserve">Mariana Matus </w:t>
            </w:r>
          </w:p>
        </w:tc>
      </w:tr>
      <w:tr w:rsidR="001B0176" w:rsidRPr="006315ED" w14:paraId="170FBBA9" w14:textId="77777777" w:rsidTr="00CB29BF">
        <w:trPr>
          <w:trHeight w:hRule="exact" w:val="264"/>
          <w:jc w:val="center"/>
        </w:trPr>
        <w:tc>
          <w:tcPr>
            <w:tcW w:w="3235" w:type="dxa"/>
          </w:tcPr>
          <w:p w14:paraId="2E9EF3B1" w14:textId="6D5A0824" w:rsidR="001B0176" w:rsidRPr="006315ED" w:rsidRDefault="00A57A4B" w:rsidP="00CB29BF">
            <w:pPr>
              <w:pStyle w:val="TableParagraph"/>
              <w:rPr>
                <w:sz w:val="24"/>
                <w:szCs w:val="24"/>
              </w:rPr>
            </w:pPr>
            <w:r w:rsidRPr="006315ED">
              <w:rPr>
                <w:sz w:val="24"/>
                <w:szCs w:val="24"/>
              </w:rPr>
              <w:t>Carla Robinson</w:t>
            </w:r>
          </w:p>
        </w:tc>
        <w:tc>
          <w:tcPr>
            <w:tcW w:w="3510" w:type="dxa"/>
            <w:gridSpan w:val="2"/>
          </w:tcPr>
          <w:p w14:paraId="22F78952" w14:textId="2B8330BD" w:rsidR="001B0176" w:rsidRPr="006315ED" w:rsidRDefault="001B0176" w:rsidP="00CB29BF">
            <w:pPr>
              <w:pStyle w:val="TableParagraph"/>
              <w:rPr>
                <w:sz w:val="24"/>
                <w:szCs w:val="24"/>
              </w:rPr>
            </w:pPr>
            <w:r w:rsidRPr="006315ED">
              <w:rPr>
                <w:sz w:val="24"/>
                <w:szCs w:val="24"/>
              </w:rPr>
              <w:t>Veronica Hill-M</w:t>
            </w:r>
            <w:r w:rsidR="00C168C4" w:rsidRPr="006315ED">
              <w:rPr>
                <w:sz w:val="24"/>
                <w:szCs w:val="24"/>
              </w:rPr>
              <w:t>i</w:t>
            </w:r>
            <w:r w:rsidRPr="006315ED">
              <w:rPr>
                <w:sz w:val="24"/>
                <w:szCs w:val="24"/>
              </w:rPr>
              <w:t>lbourne</w:t>
            </w:r>
          </w:p>
        </w:tc>
        <w:tc>
          <w:tcPr>
            <w:tcW w:w="3425" w:type="dxa"/>
          </w:tcPr>
          <w:p w14:paraId="0D5BD53A" w14:textId="4B1E324D" w:rsidR="001B0176" w:rsidRPr="006315ED" w:rsidRDefault="00D4217D" w:rsidP="00CB29BF">
            <w:pPr>
              <w:rPr>
                <w:sz w:val="24"/>
                <w:szCs w:val="24"/>
              </w:rPr>
            </w:pPr>
            <w:r w:rsidRPr="006315ED">
              <w:rPr>
                <w:sz w:val="24"/>
                <w:szCs w:val="24"/>
              </w:rPr>
              <w:t xml:space="preserve">  </w:t>
            </w:r>
            <w:r w:rsidR="00A57A4B" w:rsidRPr="006315ED">
              <w:rPr>
                <w:sz w:val="24"/>
                <w:szCs w:val="24"/>
              </w:rPr>
              <w:t>Jim Shepherd</w:t>
            </w:r>
          </w:p>
        </w:tc>
      </w:tr>
      <w:tr w:rsidR="002A00F4" w:rsidRPr="006315ED" w14:paraId="69C770DC" w14:textId="77777777" w:rsidTr="00CB29BF">
        <w:trPr>
          <w:trHeight w:hRule="exact" w:val="264"/>
          <w:jc w:val="center"/>
        </w:trPr>
        <w:tc>
          <w:tcPr>
            <w:tcW w:w="3235" w:type="dxa"/>
          </w:tcPr>
          <w:p w14:paraId="312792E3" w14:textId="446C7915" w:rsidR="002A00F4" w:rsidRPr="006315ED" w:rsidRDefault="001B45CE" w:rsidP="00CB29BF">
            <w:pPr>
              <w:pStyle w:val="TableParagraph"/>
              <w:rPr>
                <w:sz w:val="24"/>
                <w:szCs w:val="24"/>
              </w:rPr>
            </w:pPr>
            <w:r w:rsidRPr="006315ED">
              <w:rPr>
                <w:sz w:val="24"/>
                <w:szCs w:val="24"/>
              </w:rPr>
              <w:t>Raymond Pepe</w:t>
            </w:r>
          </w:p>
        </w:tc>
        <w:tc>
          <w:tcPr>
            <w:tcW w:w="3510" w:type="dxa"/>
            <w:gridSpan w:val="2"/>
          </w:tcPr>
          <w:p w14:paraId="563AE24F" w14:textId="77777777" w:rsidR="002A00F4" w:rsidRPr="006315ED" w:rsidRDefault="002A00F4" w:rsidP="00CB29BF">
            <w:pPr>
              <w:pStyle w:val="TableParagraph"/>
              <w:rPr>
                <w:sz w:val="24"/>
                <w:szCs w:val="24"/>
              </w:rPr>
            </w:pPr>
          </w:p>
        </w:tc>
        <w:tc>
          <w:tcPr>
            <w:tcW w:w="3425" w:type="dxa"/>
          </w:tcPr>
          <w:p w14:paraId="2C08D45B" w14:textId="77777777" w:rsidR="002A00F4" w:rsidRPr="006315ED" w:rsidRDefault="002A00F4" w:rsidP="00CB29BF">
            <w:pPr>
              <w:rPr>
                <w:sz w:val="24"/>
                <w:szCs w:val="24"/>
              </w:rPr>
            </w:pPr>
          </w:p>
        </w:tc>
      </w:tr>
      <w:tr w:rsidR="001B0176" w:rsidRPr="006315ED" w14:paraId="59346A3A" w14:textId="77777777" w:rsidTr="00CB29BF">
        <w:trPr>
          <w:trHeight w:hRule="exact" w:val="288"/>
          <w:jc w:val="center"/>
        </w:trPr>
        <w:tc>
          <w:tcPr>
            <w:tcW w:w="10170" w:type="dxa"/>
            <w:gridSpan w:val="4"/>
            <w:tcBorders>
              <w:bottom w:val="single" w:sz="8" w:space="0" w:color="000000"/>
            </w:tcBorders>
            <w:shd w:val="clear" w:color="auto" w:fill="ADAAAA"/>
          </w:tcPr>
          <w:p w14:paraId="519EEE9A" w14:textId="77777777" w:rsidR="001B0176" w:rsidRPr="006315ED" w:rsidRDefault="001B0176" w:rsidP="00CB29BF">
            <w:pPr>
              <w:pStyle w:val="TableParagraph"/>
              <w:spacing w:before="1" w:line="240" w:lineRule="auto"/>
              <w:rPr>
                <w:b/>
                <w:sz w:val="24"/>
                <w:szCs w:val="24"/>
              </w:rPr>
            </w:pPr>
            <w:r w:rsidRPr="006315ED">
              <w:rPr>
                <w:b/>
                <w:sz w:val="24"/>
                <w:szCs w:val="24"/>
              </w:rPr>
              <w:t xml:space="preserve">Board of Directors, absent </w:t>
            </w:r>
          </w:p>
        </w:tc>
      </w:tr>
      <w:tr w:rsidR="001B0176" w:rsidRPr="006315ED" w14:paraId="7940DD49" w14:textId="77777777" w:rsidTr="00CB29BF">
        <w:trPr>
          <w:trHeight w:hRule="exact" w:val="288"/>
          <w:jc w:val="center"/>
        </w:trPr>
        <w:tc>
          <w:tcPr>
            <w:tcW w:w="10170" w:type="dxa"/>
            <w:gridSpan w:val="4"/>
            <w:tcBorders>
              <w:bottom w:val="single" w:sz="8" w:space="0" w:color="000000"/>
            </w:tcBorders>
          </w:tcPr>
          <w:p w14:paraId="4ADC1C92" w14:textId="4B185777" w:rsidR="001B0176" w:rsidRPr="00DB11EA" w:rsidRDefault="00FB037D" w:rsidP="00CB29BF">
            <w:pPr>
              <w:pStyle w:val="TableParagraph"/>
              <w:spacing w:before="1" w:line="240" w:lineRule="auto"/>
              <w:rPr>
                <w:bCs/>
              </w:rPr>
            </w:pPr>
            <w:r w:rsidRPr="00DB11EA">
              <w:rPr>
                <w:bCs/>
              </w:rPr>
              <w:t>none</w:t>
            </w:r>
          </w:p>
        </w:tc>
      </w:tr>
      <w:tr w:rsidR="001B0176" w:rsidRPr="006315ED" w14:paraId="77E7FEAD" w14:textId="77777777" w:rsidTr="00CB29BF">
        <w:trPr>
          <w:trHeight w:hRule="exact" w:val="269"/>
          <w:jc w:val="center"/>
        </w:trPr>
        <w:tc>
          <w:tcPr>
            <w:tcW w:w="10170" w:type="dxa"/>
            <w:gridSpan w:val="4"/>
            <w:tcBorders>
              <w:top w:val="single" w:sz="8" w:space="0" w:color="000000"/>
            </w:tcBorders>
            <w:shd w:val="clear" w:color="auto" w:fill="ADAAAA"/>
          </w:tcPr>
          <w:p w14:paraId="487627F7" w14:textId="77777777" w:rsidR="001B0176" w:rsidRPr="006315ED" w:rsidRDefault="001B0176" w:rsidP="00CB29BF">
            <w:pPr>
              <w:pStyle w:val="TableParagraph"/>
              <w:rPr>
                <w:b/>
                <w:sz w:val="24"/>
                <w:szCs w:val="24"/>
              </w:rPr>
            </w:pPr>
            <w:r w:rsidRPr="006315ED">
              <w:rPr>
                <w:b/>
                <w:sz w:val="24"/>
                <w:szCs w:val="24"/>
              </w:rPr>
              <w:t>Staff</w:t>
            </w:r>
          </w:p>
        </w:tc>
      </w:tr>
      <w:tr w:rsidR="001B0176" w:rsidRPr="006315ED" w14:paraId="2969DB6E" w14:textId="77777777" w:rsidTr="00AE1035">
        <w:trPr>
          <w:trHeight w:hRule="exact" w:val="370"/>
          <w:jc w:val="center"/>
        </w:trPr>
        <w:tc>
          <w:tcPr>
            <w:tcW w:w="4675" w:type="dxa"/>
            <w:gridSpan w:val="2"/>
          </w:tcPr>
          <w:p w14:paraId="1A222BC9" w14:textId="35896D84" w:rsidR="001B0176" w:rsidRPr="006315ED" w:rsidRDefault="00FA68D8" w:rsidP="00CB29BF">
            <w:pPr>
              <w:pStyle w:val="TableParagraph"/>
              <w:ind w:left="0"/>
              <w:rPr>
                <w:sz w:val="24"/>
                <w:szCs w:val="24"/>
              </w:rPr>
            </w:pPr>
            <w:r w:rsidRPr="006315ED">
              <w:rPr>
                <w:sz w:val="24"/>
                <w:szCs w:val="24"/>
              </w:rPr>
              <w:t xml:space="preserve">  </w:t>
            </w:r>
            <w:r w:rsidR="001B0176" w:rsidRPr="006315ED">
              <w:rPr>
                <w:sz w:val="24"/>
                <w:szCs w:val="24"/>
              </w:rPr>
              <w:t xml:space="preserve">Todd Andrews, </w:t>
            </w:r>
            <w:r w:rsidR="00A57A4B" w:rsidRPr="006315ED">
              <w:rPr>
                <w:sz w:val="24"/>
                <w:szCs w:val="24"/>
              </w:rPr>
              <w:t>COO</w:t>
            </w:r>
            <w:r w:rsidR="001B0176" w:rsidRPr="006315ED">
              <w:rPr>
                <w:sz w:val="24"/>
                <w:szCs w:val="24"/>
              </w:rPr>
              <w:t xml:space="preserve"> </w:t>
            </w:r>
          </w:p>
        </w:tc>
        <w:tc>
          <w:tcPr>
            <w:tcW w:w="5495" w:type="dxa"/>
            <w:gridSpan w:val="2"/>
          </w:tcPr>
          <w:p w14:paraId="2BF67817" w14:textId="1FED9C3E" w:rsidR="001B0176" w:rsidRPr="006315ED" w:rsidRDefault="001B0176" w:rsidP="00CB29BF">
            <w:pPr>
              <w:pStyle w:val="TableParagraph"/>
              <w:ind w:left="0"/>
              <w:rPr>
                <w:sz w:val="24"/>
                <w:szCs w:val="24"/>
              </w:rPr>
            </w:pPr>
            <w:r w:rsidRPr="006315ED">
              <w:rPr>
                <w:sz w:val="24"/>
                <w:szCs w:val="24"/>
              </w:rPr>
              <w:t>Terra Bennett, Admin</w:t>
            </w:r>
            <w:r w:rsidR="00AE1035" w:rsidRPr="006315ED">
              <w:rPr>
                <w:sz w:val="24"/>
                <w:szCs w:val="24"/>
              </w:rPr>
              <w:t>.</w:t>
            </w:r>
            <w:r w:rsidRPr="006315ED">
              <w:rPr>
                <w:sz w:val="24"/>
                <w:szCs w:val="24"/>
              </w:rPr>
              <w:t xml:space="preserve"> Services Manager for minutes </w:t>
            </w:r>
          </w:p>
        </w:tc>
      </w:tr>
      <w:tr w:rsidR="00AE1035" w:rsidRPr="006315ED" w14:paraId="4ADB18DA" w14:textId="77777777" w:rsidTr="00AE1035">
        <w:trPr>
          <w:trHeight w:hRule="exact" w:val="352"/>
          <w:jc w:val="center"/>
        </w:trPr>
        <w:tc>
          <w:tcPr>
            <w:tcW w:w="4675" w:type="dxa"/>
            <w:gridSpan w:val="2"/>
          </w:tcPr>
          <w:p w14:paraId="5D13D2F7" w14:textId="05E067FB" w:rsidR="00AE1035" w:rsidRPr="006315ED" w:rsidRDefault="00AE1035" w:rsidP="00AE1035">
            <w:pPr>
              <w:pStyle w:val="TableParagraph"/>
              <w:rPr>
                <w:sz w:val="24"/>
                <w:szCs w:val="24"/>
              </w:rPr>
            </w:pPr>
            <w:r w:rsidRPr="006315ED">
              <w:rPr>
                <w:sz w:val="24"/>
                <w:szCs w:val="24"/>
              </w:rPr>
              <w:t>Doug Leidig, President &amp; CEO</w:t>
            </w:r>
          </w:p>
        </w:tc>
        <w:tc>
          <w:tcPr>
            <w:tcW w:w="5495" w:type="dxa"/>
            <w:gridSpan w:val="2"/>
          </w:tcPr>
          <w:p w14:paraId="5C913CEC" w14:textId="495B5F8D" w:rsidR="00AE1035" w:rsidRPr="006315ED" w:rsidRDefault="00A57A4B" w:rsidP="00AE1035">
            <w:pPr>
              <w:pStyle w:val="TableParagraph"/>
              <w:ind w:left="0"/>
              <w:rPr>
                <w:sz w:val="24"/>
                <w:szCs w:val="24"/>
              </w:rPr>
            </w:pPr>
            <w:r w:rsidRPr="006315ED">
              <w:rPr>
                <w:sz w:val="24"/>
                <w:szCs w:val="24"/>
              </w:rPr>
              <w:t>Andrew Jeanneret, CFO</w:t>
            </w:r>
          </w:p>
        </w:tc>
      </w:tr>
      <w:tr w:rsidR="00AE1035" w:rsidRPr="006315ED" w14:paraId="66111F0E" w14:textId="77777777" w:rsidTr="00CB29BF">
        <w:trPr>
          <w:trHeight w:hRule="exact" w:val="264"/>
          <w:jc w:val="center"/>
        </w:trPr>
        <w:tc>
          <w:tcPr>
            <w:tcW w:w="4675" w:type="dxa"/>
            <w:gridSpan w:val="2"/>
          </w:tcPr>
          <w:p w14:paraId="52554B58" w14:textId="46F64DDA" w:rsidR="00AE1035" w:rsidRPr="006315ED" w:rsidRDefault="00A57A4B" w:rsidP="00AE1035">
            <w:pPr>
              <w:pStyle w:val="TableParagraph"/>
              <w:rPr>
                <w:sz w:val="24"/>
                <w:szCs w:val="24"/>
              </w:rPr>
            </w:pPr>
            <w:r w:rsidRPr="006315ED">
              <w:rPr>
                <w:sz w:val="24"/>
                <w:szCs w:val="24"/>
              </w:rPr>
              <w:t>Brian Grundusky, VP of Operations</w:t>
            </w:r>
            <w:r w:rsidR="00AE1035" w:rsidRPr="006315ED">
              <w:rPr>
                <w:sz w:val="24"/>
                <w:szCs w:val="24"/>
              </w:rPr>
              <w:t xml:space="preserve"> </w:t>
            </w:r>
          </w:p>
        </w:tc>
        <w:tc>
          <w:tcPr>
            <w:tcW w:w="5495" w:type="dxa"/>
            <w:gridSpan w:val="2"/>
          </w:tcPr>
          <w:p w14:paraId="2D385B3E" w14:textId="380B3CE8" w:rsidR="00AE1035" w:rsidRPr="006315ED" w:rsidRDefault="00AE1035" w:rsidP="00AE1035">
            <w:pPr>
              <w:pStyle w:val="TableParagraph"/>
              <w:ind w:left="0"/>
              <w:rPr>
                <w:sz w:val="24"/>
                <w:szCs w:val="24"/>
              </w:rPr>
            </w:pPr>
            <w:r w:rsidRPr="006315ED">
              <w:rPr>
                <w:sz w:val="24"/>
                <w:szCs w:val="24"/>
              </w:rPr>
              <w:t>Kim Ehrenfried, Co</w:t>
            </w:r>
            <w:r w:rsidR="006813CA">
              <w:rPr>
                <w:sz w:val="24"/>
                <w:szCs w:val="24"/>
              </w:rPr>
              <w:t>n</w:t>
            </w:r>
            <w:r w:rsidRPr="006315ED">
              <w:rPr>
                <w:sz w:val="24"/>
                <w:szCs w:val="24"/>
              </w:rPr>
              <w:t>troller</w:t>
            </w:r>
          </w:p>
        </w:tc>
      </w:tr>
      <w:tr w:rsidR="0077561A" w:rsidRPr="006315ED" w14:paraId="7881FD77" w14:textId="77777777" w:rsidTr="00DA7545">
        <w:trPr>
          <w:trHeight w:hRule="exact" w:val="361"/>
          <w:jc w:val="center"/>
        </w:trPr>
        <w:tc>
          <w:tcPr>
            <w:tcW w:w="4675" w:type="dxa"/>
            <w:gridSpan w:val="2"/>
          </w:tcPr>
          <w:p w14:paraId="39E14B81" w14:textId="7EFD18D2" w:rsidR="0077561A" w:rsidRPr="006315ED" w:rsidRDefault="0077561A" w:rsidP="0077561A">
            <w:pPr>
              <w:pStyle w:val="TableParagraph"/>
              <w:rPr>
                <w:sz w:val="24"/>
                <w:szCs w:val="24"/>
              </w:rPr>
            </w:pPr>
            <w:r w:rsidRPr="006315ED">
              <w:rPr>
                <w:sz w:val="24"/>
                <w:szCs w:val="24"/>
              </w:rPr>
              <w:t>Michelle Curnow, SVP of Sales &amp; Brand</w:t>
            </w:r>
          </w:p>
        </w:tc>
        <w:tc>
          <w:tcPr>
            <w:tcW w:w="5495" w:type="dxa"/>
            <w:gridSpan w:val="2"/>
          </w:tcPr>
          <w:p w14:paraId="131A7187" w14:textId="48B09AC9" w:rsidR="0077561A" w:rsidRPr="006315ED" w:rsidRDefault="0077561A" w:rsidP="0077561A">
            <w:pPr>
              <w:pStyle w:val="TableParagraph"/>
              <w:ind w:left="0"/>
              <w:rPr>
                <w:sz w:val="24"/>
                <w:szCs w:val="24"/>
              </w:rPr>
            </w:pPr>
            <w:r w:rsidRPr="006315ED">
              <w:rPr>
                <w:sz w:val="24"/>
                <w:szCs w:val="24"/>
              </w:rPr>
              <w:t xml:space="preserve">Mike Bartoszek, CHRO </w:t>
            </w:r>
          </w:p>
        </w:tc>
      </w:tr>
      <w:tr w:rsidR="0077561A" w:rsidRPr="006315ED" w14:paraId="1D963279" w14:textId="77777777" w:rsidTr="00A57A4B">
        <w:trPr>
          <w:trHeight w:hRule="exact" w:val="298"/>
          <w:jc w:val="center"/>
        </w:trPr>
        <w:tc>
          <w:tcPr>
            <w:tcW w:w="4675" w:type="dxa"/>
            <w:gridSpan w:val="2"/>
          </w:tcPr>
          <w:p w14:paraId="2DE5ABA1" w14:textId="13FDD70D" w:rsidR="0077561A" w:rsidRPr="006315ED" w:rsidRDefault="0077561A" w:rsidP="0077561A">
            <w:pPr>
              <w:pStyle w:val="TableParagraph"/>
              <w:rPr>
                <w:sz w:val="24"/>
                <w:szCs w:val="24"/>
              </w:rPr>
            </w:pPr>
            <w:r w:rsidRPr="006315ED">
              <w:rPr>
                <w:sz w:val="24"/>
                <w:szCs w:val="24"/>
              </w:rPr>
              <w:t>Kim Valvo, ED Bethany Village (BV)</w:t>
            </w:r>
          </w:p>
        </w:tc>
        <w:tc>
          <w:tcPr>
            <w:tcW w:w="5495" w:type="dxa"/>
            <w:gridSpan w:val="2"/>
          </w:tcPr>
          <w:p w14:paraId="5EF5FA75" w14:textId="3A0F5E41" w:rsidR="0077561A" w:rsidRPr="006315ED" w:rsidRDefault="0077561A" w:rsidP="0077561A">
            <w:pPr>
              <w:pStyle w:val="TableParagraph"/>
              <w:ind w:left="0"/>
              <w:rPr>
                <w:sz w:val="24"/>
                <w:szCs w:val="24"/>
              </w:rPr>
            </w:pPr>
            <w:r w:rsidRPr="006315ED">
              <w:rPr>
                <w:sz w:val="24"/>
                <w:szCs w:val="24"/>
              </w:rPr>
              <w:t xml:space="preserve">Sara Gentile, ED Asbury Methodist Village (AMV) </w:t>
            </w:r>
          </w:p>
        </w:tc>
      </w:tr>
      <w:tr w:rsidR="0077561A" w:rsidRPr="000A65B0" w14:paraId="1228A905" w14:textId="77777777" w:rsidTr="00D4217D">
        <w:trPr>
          <w:trHeight w:hRule="exact" w:val="298"/>
          <w:jc w:val="center"/>
        </w:trPr>
        <w:tc>
          <w:tcPr>
            <w:tcW w:w="4675" w:type="dxa"/>
            <w:gridSpan w:val="2"/>
          </w:tcPr>
          <w:p w14:paraId="1676CD57" w14:textId="0C2FCCBE" w:rsidR="0077561A" w:rsidRPr="006315ED" w:rsidRDefault="0077561A" w:rsidP="0077561A">
            <w:pPr>
              <w:pStyle w:val="TableParagraph"/>
              <w:rPr>
                <w:sz w:val="24"/>
                <w:szCs w:val="24"/>
              </w:rPr>
            </w:pPr>
            <w:r w:rsidRPr="006315ED">
              <w:rPr>
                <w:sz w:val="24"/>
                <w:szCs w:val="24"/>
              </w:rPr>
              <w:t>Kelly Friedman, ED Asbury Solomons (AS)</w:t>
            </w:r>
          </w:p>
        </w:tc>
        <w:tc>
          <w:tcPr>
            <w:tcW w:w="5495" w:type="dxa"/>
            <w:gridSpan w:val="2"/>
          </w:tcPr>
          <w:p w14:paraId="66B03D33" w14:textId="22E828DC" w:rsidR="0077561A" w:rsidRDefault="0077561A" w:rsidP="0077561A">
            <w:pPr>
              <w:pStyle w:val="TableParagraph"/>
              <w:ind w:left="0"/>
              <w:rPr>
                <w:sz w:val="24"/>
                <w:szCs w:val="24"/>
              </w:rPr>
            </w:pPr>
            <w:r w:rsidRPr="006315ED">
              <w:rPr>
                <w:sz w:val="24"/>
                <w:szCs w:val="24"/>
              </w:rPr>
              <w:t>Aaron Praetzel, ED Springhill (SH)</w:t>
            </w:r>
            <w:r>
              <w:rPr>
                <w:sz w:val="24"/>
                <w:szCs w:val="24"/>
              </w:rPr>
              <w:t xml:space="preserve"> </w:t>
            </w:r>
          </w:p>
        </w:tc>
      </w:tr>
    </w:tbl>
    <w:p w14:paraId="261B08E0" w14:textId="77777777" w:rsidR="001B0176" w:rsidRPr="000A65B0" w:rsidRDefault="001B0176" w:rsidP="001B0176">
      <w:pPr>
        <w:pStyle w:val="BodyText"/>
        <w:rPr>
          <w:b/>
          <w:sz w:val="18"/>
        </w:rPr>
      </w:pPr>
    </w:p>
    <w:p w14:paraId="763046B3" w14:textId="3175818B" w:rsidR="001B0176" w:rsidRPr="000E14F5" w:rsidRDefault="001B0176" w:rsidP="001B0176">
      <w:pPr>
        <w:spacing w:before="90"/>
        <w:rPr>
          <w:b/>
        </w:rPr>
      </w:pPr>
      <w:r w:rsidRPr="000E14F5">
        <w:rPr>
          <w:b/>
        </w:rPr>
        <w:t xml:space="preserve">Note: </w:t>
      </w:r>
      <w:r>
        <w:rPr>
          <w:b/>
        </w:rPr>
        <w:t>T</w:t>
      </w:r>
      <w:r w:rsidRPr="000E14F5">
        <w:rPr>
          <w:b/>
        </w:rPr>
        <w:t>he meeting was held</w:t>
      </w:r>
      <w:r>
        <w:rPr>
          <w:b/>
        </w:rPr>
        <w:t xml:space="preserve"> </w:t>
      </w:r>
      <w:r w:rsidR="00A57A4B">
        <w:rPr>
          <w:b/>
        </w:rPr>
        <w:t>virtually</w:t>
      </w:r>
      <w:r w:rsidRPr="000E14F5">
        <w:rPr>
          <w:b/>
        </w:rPr>
        <w:t>.</w:t>
      </w:r>
    </w:p>
    <w:bookmarkEnd w:id="0"/>
    <w:p w14:paraId="35152C40" w14:textId="77777777" w:rsidR="001B0176" w:rsidRPr="000A65B0" w:rsidRDefault="001B0176" w:rsidP="001B0176">
      <w:pPr>
        <w:pStyle w:val="BodyText"/>
        <w:spacing w:before="8"/>
        <w:rPr>
          <w:b/>
          <w:sz w:val="27"/>
        </w:rPr>
      </w:pPr>
    </w:p>
    <w:p w14:paraId="084F6A65" w14:textId="39D307F8" w:rsidR="001B0176" w:rsidRPr="000A65B0" w:rsidRDefault="001B0176" w:rsidP="001B0176">
      <w:pPr>
        <w:tabs>
          <w:tab w:val="left" w:pos="1587"/>
        </w:tabs>
        <w:rPr>
          <w:b/>
          <w:sz w:val="24"/>
        </w:rPr>
      </w:pPr>
      <w:r w:rsidRPr="000A65B0">
        <w:rPr>
          <w:b/>
          <w:sz w:val="24"/>
        </w:rPr>
        <w:t>ITEM:</w:t>
      </w:r>
      <w:r>
        <w:rPr>
          <w:b/>
          <w:sz w:val="24"/>
        </w:rPr>
        <w:t xml:space="preserve"> </w:t>
      </w:r>
      <w:r w:rsidRPr="000A65B0">
        <w:rPr>
          <w:b/>
          <w:sz w:val="24"/>
        </w:rPr>
        <w:t>CALL TO</w:t>
      </w:r>
      <w:r w:rsidRPr="000A65B0">
        <w:rPr>
          <w:b/>
          <w:spacing w:val="-4"/>
          <w:sz w:val="24"/>
        </w:rPr>
        <w:t xml:space="preserve"> </w:t>
      </w:r>
      <w:r w:rsidRPr="000A65B0">
        <w:rPr>
          <w:b/>
          <w:sz w:val="24"/>
        </w:rPr>
        <w:t>ORDER</w:t>
      </w:r>
      <w:r>
        <w:rPr>
          <w:b/>
          <w:sz w:val="24"/>
        </w:rPr>
        <w:t>: (</w:t>
      </w:r>
      <w:r w:rsidR="000A3259">
        <w:rPr>
          <w:b/>
          <w:sz w:val="24"/>
        </w:rPr>
        <w:t>5</w:t>
      </w:r>
      <w:r>
        <w:rPr>
          <w:b/>
          <w:sz w:val="24"/>
        </w:rPr>
        <w:t xml:space="preserve"> minutes) </w:t>
      </w:r>
    </w:p>
    <w:p w14:paraId="54FD4ADE" w14:textId="2D093F85" w:rsidR="001B0176" w:rsidRPr="00A52C77" w:rsidRDefault="001B0176" w:rsidP="001B0176">
      <w:pPr>
        <w:pStyle w:val="BodyText"/>
        <w:spacing w:before="21"/>
        <w:rPr>
          <w:sz w:val="28"/>
          <w:szCs w:val="28"/>
        </w:rPr>
      </w:pPr>
      <w:r w:rsidRPr="00D179ED">
        <w:t xml:space="preserve">The </w:t>
      </w:r>
      <w:r w:rsidR="00432BF7" w:rsidRPr="00D179ED">
        <w:t>Asbury Atlantic, Inc.</w:t>
      </w:r>
      <w:r w:rsidRPr="00D179ED">
        <w:t xml:space="preserve"> Board of Directors </w:t>
      </w:r>
      <w:r w:rsidR="00432BF7">
        <w:t>meeting</w:t>
      </w:r>
      <w:r w:rsidRPr="00D179ED">
        <w:t xml:space="preserve"> (“Atlantic”) was called to order by Mr. </w:t>
      </w:r>
      <w:r w:rsidR="002C1A1B">
        <w:t>Sproles</w:t>
      </w:r>
      <w:r w:rsidRPr="00D179ED">
        <w:t xml:space="preserve"> at approximately </w:t>
      </w:r>
      <w:r w:rsidR="00F61D6B">
        <w:t xml:space="preserve">11:55 a.m., with </w:t>
      </w:r>
      <w:r w:rsidR="00342FE4">
        <w:t xml:space="preserve">Mr. </w:t>
      </w:r>
      <w:r w:rsidR="00F148A5">
        <w:t>Andrews</w:t>
      </w:r>
      <w:r w:rsidR="00342FE4">
        <w:t xml:space="preserve"> </w:t>
      </w:r>
      <w:r w:rsidR="00727494">
        <w:t>leading a</w:t>
      </w:r>
      <w:r w:rsidR="00342FE4">
        <w:t xml:space="preserve"> prayer. </w:t>
      </w:r>
      <w:r w:rsidR="00F61D6B">
        <w:t xml:space="preserve">Next, Mr. Sproles </w:t>
      </w:r>
      <w:r w:rsidRPr="00D179ED">
        <w:t xml:space="preserve">referred to the agenda and consent resolution in the Board </w:t>
      </w:r>
      <w:r>
        <w:t>P</w:t>
      </w:r>
      <w:r w:rsidRPr="00D179ED">
        <w:t xml:space="preserve">acket for </w:t>
      </w:r>
      <w:r w:rsidR="00EC081E">
        <w:t xml:space="preserve">the </w:t>
      </w:r>
      <w:r w:rsidR="001B45CE">
        <w:t>May 6</w:t>
      </w:r>
      <w:r w:rsidR="002A00F4">
        <w:t>, 2026</w:t>
      </w:r>
      <w:r>
        <w:t>,</w:t>
      </w:r>
      <w:r w:rsidRPr="00D179ED">
        <w:t xml:space="preserve"> Asbury Atlantic, Inc. Board of Directors meeting (“Board Packet”) and asked for a motion to approve.</w:t>
      </w:r>
      <w:r>
        <w:t xml:space="preserve"> </w:t>
      </w:r>
    </w:p>
    <w:p w14:paraId="32661DCC" w14:textId="77777777" w:rsidR="00785E25" w:rsidRDefault="00785E25" w:rsidP="00785E25">
      <w:pPr>
        <w:pStyle w:val="Heading1"/>
        <w:spacing w:before="1"/>
        <w:ind w:left="0"/>
        <w:rPr>
          <w:u w:val="thick"/>
        </w:rPr>
      </w:pPr>
    </w:p>
    <w:p w14:paraId="45D25631" w14:textId="77EF4CE6" w:rsidR="001B0176" w:rsidRPr="00D179ED" w:rsidRDefault="001B0176" w:rsidP="00785E25">
      <w:pPr>
        <w:pStyle w:val="Heading1"/>
        <w:spacing w:before="1"/>
        <w:ind w:left="0"/>
      </w:pPr>
      <w:r w:rsidRPr="00D179ED">
        <w:rPr>
          <w:u w:val="thick"/>
        </w:rPr>
        <w:t>The following motions were made, duly seconded, and approved.</w:t>
      </w:r>
    </w:p>
    <w:p w14:paraId="31416EAB" w14:textId="34E3BE8F" w:rsidR="001B0176" w:rsidRPr="00D179ED" w:rsidRDefault="001B0176" w:rsidP="0052659B">
      <w:pPr>
        <w:spacing w:before="229"/>
        <w:ind w:right="-180"/>
        <w:rPr>
          <w:i/>
          <w:sz w:val="24"/>
          <w:szCs w:val="24"/>
        </w:rPr>
      </w:pPr>
      <w:r w:rsidRPr="00D179ED">
        <w:rPr>
          <w:b/>
          <w:i/>
          <w:sz w:val="24"/>
          <w:szCs w:val="24"/>
        </w:rPr>
        <w:t xml:space="preserve">IT IS HEREBY RESOLVED </w:t>
      </w:r>
      <w:r w:rsidRPr="00D179ED">
        <w:rPr>
          <w:i/>
          <w:sz w:val="24"/>
          <w:szCs w:val="24"/>
        </w:rPr>
        <w:t xml:space="preserve">that the following be, and they are hereby, </w:t>
      </w:r>
      <w:r w:rsidR="0052659B">
        <w:rPr>
          <w:i/>
          <w:sz w:val="24"/>
          <w:szCs w:val="24"/>
        </w:rPr>
        <w:t>a</w:t>
      </w:r>
      <w:r w:rsidRPr="00D179ED">
        <w:rPr>
          <w:i/>
          <w:sz w:val="24"/>
          <w:szCs w:val="24"/>
        </w:rPr>
        <w:t>dopted, ratified, and/or approved as applicable:</w:t>
      </w:r>
    </w:p>
    <w:p w14:paraId="363F59EF" w14:textId="77777777" w:rsidR="001B0176" w:rsidRPr="00D179ED" w:rsidRDefault="001B0176" w:rsidP="001B0176">
      <w:pPr>
        <w:pStyle w:val="BodyText"/>
        <w:rPr>
          <w:i/>
        </w:rPr>
      </w:pPr>
    </w:p>
    <w:p w14:paraId="3769E810" w14:textId="6A93F405" w:rsidR="001B0176" w:rsidRPr="00D179ED" w:rsidRDefault="001B0176" w:rsidP="001B0176">
      <w:pPr>
        <w:pStyle w:val="ListParagraph"/>
        <w:numPr>
          <w:ilvl w:val="0"/>
          <w:numId w:val="1"/>
        </w:numPr>
        <w:tabs>
          <w:tab w:val="left" w:pos="861"/>
        </w:tabs>
        <w:spacing w:line="259" w:lineRule="auto"/>
        <w:ind w:right="786" w:hanging="360"/>
        <w:rPr>
          <w:i/>
          <w:sz w:val="24"/>
          <w:szCs w:val="24"/>
          <w:u w:val="none"/>
        </w:rPr>
      </w:pPr>
      <w:r w:rsidRPr="00D179ED">
        <w:rPr>
          <w:i/>
          <w:sz w:val="24"/>
          <w:szCs w:val="24"/>
        </w:rPr>
        <w:t>Set Agenda</w:t>
      </w:r>
      <w:r w:rsidRPr="00D179ED">
        <w:rPr>
          <w:i/>
          <w:sz w:val="24"/>
          <w:szCs w:val="24"/>
          <w:u w:val="none"/>
        </w:rPr>
        <w:t xml:space="preserve">. The agenda for </w:t>
      </w:r>
      <w:r w:rsidR="00901DCD">
        <w:rPr>
          <w:i/>
          <w:sz w:val="24"/>
          <w:szCs w:val="24"/>
          <w:u w:val="none"/>
        </w:rPr>
        <w:t xml:space="preserve">the </w:t>
      </w:r>
      <w:r w:rsidR="001B45CE">
        <w:rPr>
          <w:i/>
          <w:sz w:val="24"/>
          <w:szCs w:val="24"/>
          <w:u w:val="none"/>
        </w:rPr>
        <w:t>May 6</w:t>
      </w:r>
      <w:r w:rsidR="002A00F4">
        <w:rPr>
          <w:i/>
          <w:sz w:val="24"/>
          <w:szCs w:val="24"/>
          <w:u w:val="none"/>
        </w:rPr>
        <w:t>, 2026</w:t>
      </w:r>
      <w:r>
        <w:rPr>
          <w:i/>
          <w:sz w:val="24"/>
          <w:szCs w:val="24"/>
          <w:u w:val="none"/>
        </w:rPr>
        <w:t>,</w:t>
      </w:r>
      <w:r w:rsidRPr="00D179ED">
        <w:rPr>
          <w:i/>
          <w:sz w:val="24"/>
          <w:szCs w:val="24"/>
          <w:u w:val="none"/>
        </w:rPr>
        <w:t xml:space="preserve"> Board of Directors meeting as it appears in the</w:t>
      </w:r>
      <w:r w:rsidRPr="00D179ED">
        <w:rPr>
          <w:i/>
          <w:spacing w:val="-17"/>
          <w:sz w:val="24"/>
          <w:szCs w:val="24"/>
          <w:u w:val="none"/>
        </w:rPr>
        <w:t xml:space="preserve"> </w:t>
      </w:r>
      <w:r w:rsidRPr="00D179ED">
        <w:rPr>
          <w:i/>
          <w:sz w:val="24"/>
          <w:szCs w:val="24"/>
          <w:u w:val="none"/>
        </w:rPr>
        <w:t>Board Packet</w:t>
      </w:r>
      <w:r>
        <w:rPr>
          <w:i/>
          <w:sz w:val="24"/>
          <w:szCs w:val="24"/>
          <w:u w:val="none"/>
        </w:rPr>
        <w:t>.</w:t>
      </w:r>
    </w:p>
    <w:p w14:paraId="74F8772A" w14:textId="77777777" w:rsidR="001B0176" w:rsidRPr="00D179ED" w:rsidRDefault="001B0176" w:rsidP="001B0176">
      <w:pPr>
        <w:pStyle w:val="BodyText"/>
        <w:spacing w:before="10"/>
        <w:rPr>
          <w:i/>
        </w:rPr>
      </w:pPr>
    </w:p>
    <w:p w14:paraId="737F954F" w14:textId="08983B21" w:rsidR="002B7753" w:rsidRDefault="001B0176" w:rsidP="002B7753">
      <w:pPr>
        <w:pStyle w:val="ListParagraph"/>
        <w:numPr>
          <w:ilvl w:val="0"/>
          <w:numId w:val="1"/>
        </w:numPr>
        <w:tabs>
          <w:tab w:val="left" w:pos="861"/>
        </w:tabs>
        <w:spacing w:line="259" w:lineRule="auto"/>
        <w:ind w:hanging="360"/>
        <w:rPr>
          <w:i/>
          <w:sz w:val="24"/>
          <w:szCs w:val="24"/>
          <w:u w:val="none"/>
        </w:rPr>
      </w:pPr>
      <w:r w:rsidRPr="00D179ED">
        <w:rPr>
          <w:i/>
          <w:sz w:val="24"/>
          <w:szCs w:val="24"/>
        </w:rPr>
        <w:t>Approval of Minutes</w:t>
      </w:r>
      <w:r w:rsidRPr="00D179ED">
        <w:rPr>
          <w:i/>
          <w:sz w:val="24"/>
          <w:szCs w:val="24"/>
          <w:u w:val="none"/>
        </w:rPr>
        <w:t xml:space="preserve">. The minutes for </w:t>
      </w:r>
      <w:r w:rsidR="003B4A3E">
        <w:rPr>
          <w:i/>
          <w:sz w:val="24"/>
          <w:szCs w:val="24"/>
          <w:u w:val="none"/>
        </w:rPr>
        <w:t xml:space="preserve">the </w:t>
      </w:r>
      <w:r w:rsidR="00366139" w:rsidRPr="00D179ED">
        <w:rPr>
          <w:i/>
          <w:sz w:val="24"/>
          <w:szCs w:val="24"/>
          <w:u w:val="none"/>
        </w:rPr>
        <w:t>February</w:t>
      </w:r>
      <w:r w:rsidR="001B45CE">
        <w:rPr>
          <w:i/>
          <w:sz w:val="24"/>
          <w:szCs w:val="24"/>
          <w:u w:val="none"/>
        </w:rPr>
        <w:t xml:space="preserve"> 4, 2026</w:t>
      </w:r>
      <w:r>
        <w:rPr>
          <w:i/>
          <w:sz w:val="24"/>
          <w:szCs w:val="24"/>
          <w:u w:val="none"/>
        </w:rPr>
        <w:t>,</w:t>
      </w:r>
      <w:r w:rsidRPr="00D179ED">
        <w:rPr>
          <w:i/>
          <w:sz w:val="24"/>
          <w:szCs w:val="24"/>
          <w:u w:val="none"/>
        </w:rPr>
        <w:t xml:space="preserve"> Meeting of the Board of Directors as </w:t>
      </w:r>
      <w:r>
        <w:rPr>
          <w:i/>
          <w:sz w:val="24"/>
          <w:szCs w:val="24"/>
          <w:u w:val="none"/>
        </w:rPr>
        <w:t>they appear</w:t>
      </w:r>
      <w:r w:rsidRPr="00D179ED">
        <w:rPr>
          <w:i/>
          <w:sz w:val="24"/>
          <w:szCs w:val="24"/>
          <w:u w:val="none"/>
        </w:rPr>
        <w:t xml:space="preserve"> in the Board Packet</w:t>
      </w:r>
      <w:r>
        <w:rPr>
          <w:i/>
          <w:sz w:val="24"/>
          <w:szCs w:val="24"/>
          <w:u w:val="none"/>
        </w:rPr>
        <w:t>.</w:t>
      </w:r>
      <w:bookmarkStart w:id="1" w:name="_Hlk141423859"/>
      <w:bookmarkStart w:id="2" w:name="_Hlk149288114"/>
      <w:bookmarkStart w:id="3" w:name="_Hlk166142691"/>
      <w:bookmarkStart w:id="4" w:name="_Hlk180658499"/>
      <w:bookmarkStart w:id="5" w:name="_Hlk173240136"/>
      <w:bookmarkStart w:id="6" w:name="_Hlk158278742"/>
      <w:bookmarkStart w:id="7" w:name="_Hlk197421585"/>
    </w:p>
    <w:p w14:paraId="2ADED06E" w14:textId="77777777" w:rsidR="002B7753" w:rsidRDefault="002B7753" w:rsidP="001B0176">
      <w:pPr>
        <w:pStyle w:val="Heading1"/>
        <w:ind w:left="0"/>
        <w:jc w:val="both"/>
      </w:pPr>
    </w:p>
    <w:p w14:paraId="1D687D99" w14:textId="008FE207" w:rsidR="0003593E" w:rsidRDefault="0003593E" w:rsidP="001B0176">
      <w:pPr>
        <w:pStyle w:val="Heading1"/>
        <w:ind w:left="0"/>
        <w:jc w:val="both"/>
      </w:pPr>
      <w:r>
        <w:t>ITEM: MISSION MOMENT (5 Minutes)</w:t>
      </w:r>
    </w:p>
    <w:p w14:paraId="51132516" w14:textId="0C26C8F0" w:rsidR="008E3BD8" w:rsidRDefault="009F494E" w:rsidP="001B0176">
      <w:pPr>
        <w:pStyle w:val="Heading1"/>
        <w:ind w:left="0"/>
        <w:jc w:val="both"/>
        <w:rPr>
          <w:b w:val="0"/>
          <w:bCs w:val="0"/>
        </w:rPr>
      </w:pPr>
      <w:r w:rsidRPr="009F494E">
        <w:rPr>
          <w:b w:val="0"/>
          <w:bCs w:val="0"/>
        </w:rPr>
        <w:t xml:space="preserve">Mr. Praetzel reported </w:t>
      </w:r>
      <w:r>
        <w:rPr>
          <w:b w:val="0"/>
          <w:bCs w:val="0"/>
        </w:rPr>
        <w:t>on a</w:t>
      </w:r>
      <w:r w:rsidRPr="009F494E">
        <w:rPr>
          <w:b w:val="0"/>
          <w:bCs w:val="0"/>
        </w:rPr>
        <w:t xml:space="preserve"> recent Open House, which welcomed more than 90 visitors and resulted in significant additions to the </w:t>
      </w:r>
      <w:r w:rsidR="003B4A3E">
        <w:rPr>
          <w:b w:val="0"/>
          <w:bCs w:val="0"/>
        </w:rPr>
        <w:t xml:space="preserve">sales </w:t>
      </w:r>
      <w:r w:rsidRPr="009F494E">
        <w:rPr>
          <w:b w:val="0"/>
          <w:bCs w:val="0"/>
        </w:rPr>
        <w:t>waiting list. He highlighted the strong resident engagement, noting that over 20 residents volunteered to lead tours, open their homes, and warmly welcome guests. Mr. Praetzel reflected that, in watching the event unfold, he was struck by how fully these residents are embracing and living their best lives.</w:t>
      </w:r>
    </w:p>
    <w:p w14:paraId="50A1B60C" w14:textId="77777777" w:rsidR="009F494E" w:rsidRDefault="009F494E" w:rsidP="001B0176">
      <w:pPr>
        <w:pStyle w:val="Heading1"/>
        <w:ind w:left="0"/>
        <w:jc w:val="both"/>
      </w:pPr>
    </w:p>
    <w:p w14:paraId="16182D13" w14:textId="79E9E96B" w:rsidR="001B0176" w:rsidRPr="000A0E1C" w:rsidRDefault="001B0176" w:rsidP="001B0176">
      <w:pPr>
        <w:pStyle w:val="Heading1"/>
        <w:ind w:left="0"/>
        <w:jc w:val="both"/>
      </w:pPr>
      <w:bookmarkStart w:id="8" w:name="_Hlk213153041"/>
      <w:r w:rsidRPr="000A0E1C">
        <w:t xml:space="preserve">ITEM: </w:t>
      </w:r>
      <w:r w:rsidR="00261077">
        <w:t xml:space="preserve">2025 </w:t>
      </w:r>
      <w:r w:rsidR="002B7753">
        <w:t>YEAR-END</w:t>
      </w:r>
      <w:r w:rsidR="00261077">
        <w:t xml:space="preserve"> </w:t>
      </w:r>
      <w:r w:rsidR="0077561A">
        <w:t xml:space="preserve">AND Q1 2026 </w:t>
      </w:r>
      <w:r w:rsidR="00261077">
        <w:t>FINANCIAL REVIEW</w:t>
      </w:r>
      <w:r>
        <w:t>: (</w:t>
      </w:r>
      <w:r w:rsidR="000A3259">
        <w:t>1</w:t>
      </w:r>
      <w:r>
        <w:t>0 minutes)</w:t>
      </w:r>
    </w:p>
    <w:bookmarkEnd w:id="1"/>
    <w:bookmarkEnd w:id="2"/>
    <w:bookmarkEnd w:id="3"/>
    <w:bookmarkEnd w:id="4"/>
    <w:bookmarkEnd w:id="5"/>
    <w:bookmarkEnd w:id="6"/>
    <w:p w14:paraId="0F45CF9E" w14:textId="0770BA35" w:rsidR="0079239B" w:rsidRPr="0079239B" w:rsidRDefault="0079239B" w:rsidP="0079239B">
      <w:pPr>
        <w:widowControl/>
        <w:autoSpaceDE/>
        <w:autoSpaceDN/>
        <w:rPr>
          <w:rFonts w:eastAsia="Aptos"/>
          <w:sz w:val="24"/>
          <w:szCs w:val="24"/>
          <w14:ligatures w14:val="standardContextual"/>
        </w:rPr>
      </w:pPr>
      <w:r w:rsidRPr="0079239B">
        <w:rPr>
          <w:rFonts w:eastAsia="Aptos"/>
          <w:sz w:val="24"/>
          <w:szCs w:val="24"/>
          <w14:ligatures w14:val="standardContextual"/>
        </w:rPr>
        <w:t xml:space="preserve">Ms. Ehrenfried discussed the final (audited) year-end 2025 financial results; there were no significant changes </w:t>
      </w:r>
      <w:r w:rsidR="00C3659B" w:rsidRPr="0079239B">
        <w:rPr>
          <w:rFonts w:eastAsia="Aptos"/>
          <w:sz w:val="24"/>
          <w:szCs w:val="24"/>
          <w14:ligatures w14:val="standardContextual"/>
        </w:rPr>
        <w:t>to</w:t>
      </w:r>
      <w:r w:rsidRPr="0079239B">
        <w:rPr>
          <w:rFonts w:eastAsia="Aptos"/>
          <w:sz w:val="24"/>
          <w:szCs w:val="24"/>
          <w14:ligatures w14:val="standardContextual"/>
        </w:rPr>
        <w:t xml:space="preserve"> the preliminary results that were presented at the last meeting. The Operating Ratio remained at 90.1% post audit. Next, she reviewed the following highlights from Q1 2026 when reviewing the Balance Sheet and Income Statement: </w:t>
      </w:r>
    </w:p>
    <w:p w14:paraId="043A8FAF" w14:textId="77777777" w:rsidR="0079239B" w:rsidRPr="0079239B" w:rsidRDefault="0079239B" w:rsidP="0079239B">
      <w:pPr>
        <w:widowControl/>
        <w:autoSpaceDE/>
        <w:autoSpaceDN/>
        <w:rPr>
          <w:rFonts w:eastAsia="Aptos"/>
          <w:sz w:val="24"/>
          <w:szCs w:val="24"/>
          <w14:ligatures w14:val="standardContextual"/>
        </w:rPr>
      </w:pPr>
    </w:p>
    <w:p w14:paraId="55A6D14A" w14:textId="77777777" w:rsidR="0079239B" w:rsidRPr="0079239B" w:rsidRDefault="0079239B" w:rsidP="0079239B">
      <w:pPr>
        <w:widowControl/>
        <w:autoSpaceDE/>
        <w:autoSpaceDN/>
        <w:rPr>
          <w:rFonts w:eastAsia="Aptos"/>
          <w:sz w:val="24"/>
          <w:szCs w:val="24"/>
          <w14:ligatures w14:val="standardContextual"/>
        </w:rPr>
      </w:pPr>
      <w:r w:rsidRPr="0079239B">
        <w:rPr>
          <w:rFonts w:eastAsia="Aptos"/>
          <w:sz w:val="24"/>
          <w:szCs w:val="24"/>
          <w14:ligatures w14:val="standardContextual"/>
        </w:rPr>
        <w:t>Balance Sheet:</w:t>
      </w:r>
    </w:p>
    <w:p w14:paraId="7BB7DDDE" w14:textId="76F6A6F2" w:rsidR="0079239B" w:rsidRPr="0079239B" w:rsidRDefault="0079239B" w:rsidP="0079239B">
      <w:pPr>
        <w:widowControl/>
        <w:numPr>
          <w:ilvl w:val="0"/>
          <w:numId w:val="14"/>
        </w:numPr>
        <w:autoSpaceDE/>
        <w:autoSpaceDN/>
        <w:rPr>
          <w:sz w:val="24"/>
          <w:szCs w:val="24"/>
          <w14:ligatures w14:val="standardContextual"/>
        </w:rPr>
      </w:pPr>
      <w:r w:rsidRPr="0079239B">
        <w:rPr>
          <w:sz w:val="24"/>
          <w:szCs w:val="24"/>
          <w14:ligatures w14:val="standardContextual"/>
        </w:rPr>
        <w:t xml:space="preserve">Asbury Chander Estate results </w:t>
      </w:r>
      <w:r>
        <w:rPr>
          <w:sz w:val="24"/>
          <w:szCs w:val="24"/>
          <w14:ligatures w14:val="standardContextual"/>
        </w:rPr>
        <w:t>are</w:t>
      </w:r>
      <w:r w:rsidRPr="0079239B">
        <w:rPr>
          <w:sz w:val="24"/>
          <w:szCs w:val="24"/>
          <w14:ligatures w14:val="standardContextual"/>
        </w:rPr>
        <w:t xml:space="preserve"> included in Q1 2026 and 2025 audited results</w:t>
      </w:r>
      <w:r w:rsidR="00C3659B">
        <w:rPr>
          <w:sz w:val="24"/>
          <w:szCs w:val="24"/>
          <w14:ligatures w14:val="standardContextual"/>
        </w:rPr>
        <w:t>.</w:t>
      </w:r>
    </w:p>
    <w:p w14:paraId="57C7939E" w14:textId="636056F8" w:rsidR="0079239B" w:rsidRPr="0079239B" w:rsidRDefault="0079239B" w:rsidP="0079239B">
      <w:pPr>
        <w:widowControl/>
        <w:numPr>
          <w:ilvl w:val="0"/>
          <w:numId w:val="14"/>
        </w:numPr>
        <w:autoSpaceDE/>
        <w:autoSpaceDN/>
        <w:rPr>
          <w:sz w:val="24"/>
          <w:szCs w:val="24"/>
          <w14:ligatures w14:val="standardContextual"/>
        </w:rPr>
      </w:pPr>
      <w:r w:rsidRPr="0079239B">
        <w:rPr>
          <w:sz w:val="24"/>
          <w:szCs w:val="24"/>
          <w14:ligatures w14:val="standardContextual"/>
        </w:rPr>
        <w:t>Total Net Assets remain positive and continue to improve</w:t>
      </w:r>
      <w:r w:rsidR="00C3659B">
        <w:rPr>
          <w:sz w:val="24"/>
          <w:szCs w:val="24"/>
          <w14:ligatures w14:val="standardContextual"/>
        </w:rPr>
        <w:t>.</w:t>
      </w:r>
    </w:p>
    <w:p w14:paraId="1E770BE9" w14:textId="77777777" w:rsidR="0079239B" w:rsidRPr="0079239B" w:rsidRDefault="0079239B" w:rsidP="0079239B">
      <w:pPr>
        <w:widowControl/>
        <w:autoSpaceDE/>
        <w:autoSpaceDN/>
        <w:rPr>
          <w:rFonts w:eastAsia="Aptos"/>
          <w:sz w:val="24"/>
          <w:szCs w:val="24"/>
          <w14:ligatures w14:val="standardContextual"/>
        </w:rPr>
      </w:pPr>
    </w:p>
    <w:p w14:paraId="5810B89E" w14:textId="77777777" w:rsidR="0079239B" w:rsidRPr="0079239B" w:rsidRDefault="0079239B" w:rsidP="0079239B">
      <w:pPr>
        <w:widowControl/>
        <w:autoSpaceDE/>
        <w:autoSpaceDN/>
        <w:rPr>
          <w:rFonts w:eastAsia="Aptos"/>
          <w:sz w:val="24"/>
          <w:szCs w:val="24"/>
          <w14:ligatures w14:val="standardContextual"/>
        </w:rPr>
      </w:pPr>
      <w:r w:rsidRPr="0079239B">
        <w:rPr>
          <w:rFonts w:eastAsia="Aptos"/>
          <w:sz w:val="24"/>
          <w:szCs w:val="24"/>
          <w14:ligatures w14:val="standardContextual"/>
        </w:rPr>
        <w:t>Income Sheet:</w:t>
      </w:r>
    </w:p>
    <w:p w14:paraId="14877079" w14:textId="77777777" w:rsidR="0079239B" w:rsidRPr="0079239B" w:rsidRDefault="0079239B" w:rsidP="0079239B">
      <w:pPr>
        <w:widowControl/>
        <w:numPr>
          <w:ilvl w:val="0"/>
          <w:numId w:val="14"/>
        </w:numPr>
        <w:autoSpaceDE/>
        <w:autoSpaceDN/>
        <w:rPr>
          <w:sz w:val="24"/>
          <w:szCs w:val="24"/>
          <w14:ligatures w14:val="standardContextual"/>
        </w:rPr>
      </w:pPr>
      <w:r w:rsidRPr="0079239B">
        <w:rPr>
          <w:sz w:val="24"/>
          <w:szCs w:val="24"/>
          <w14:ligatures w14:val="standardContextual"/>
        </w:rPr>
        <w:t>Asbury Atlantic Operating Ratio is 91.2% compared to a budget of 94.5%, equating to a favorable variance of $1.4M.</w:t>
      </w:r>
    </w:p>
    <w:p w14:paraId="2AF29B17" w14:textId="2731100B" w:rsidR="0079239B" w:rsidRPr="0079239B" w:rsidRDefault="0079239B" w:rsidP="0079239B">
      <w:pPr>
        <w:widowControl/>
        <w:numPr>
          <w:ilvl w:val="0"/>
          <w:numId w:val="14"/>
        </w:numPr>
        <w:autoSpaceDE/>
        <w:autoSpaceDN/>
        <w:rPr>
          <w:sz w:val="24"/>
          <w:szCs w:val="24"/>
          <w14:ligatures w14:val="standardContextual"/>
        </w:rPr>
      </w:pPr>
      <w:r w:rsidRPr="0079239B">
        <w:rPr>
          <w:sz w:val="24"/>
          <w:szCs w:val="24"/>
          <w14:ligatures w14:val="standardContextual"/>
        </w:rPr>
        <w:t>All Asbury Atlantic communities have an Operating Ratio favorable to budget.</w:t>
      </w:r>
    </w:p>
    <w:p w14:paraId="38347F9F" w14:textId="77777777" w:rsidR="0079239B" w:rsidRPr="0079239B" w:rsidRDefault="0079239B" w:rsidP="0079239B">
      <w:pPr>
        <w:widowControl/>
        <w:numPr>
          <w:ilvl w:val="0"/>
          <w:numId w:val="14"/>
        </w:numPr>
        <w:autoSpaceDE/>
        <w:autoSpaceDN/>
        <w:rPr>
          <w:sz w:val="24"/>
          <w:szCs w:val="24"/>
          <w14:ligatures w14:val="standardContextual"/>
        </w:rPr>
      </w:pPr>
      <w:r w:rsidRPr="0079239B">
        <w:rPr>
          <w:sz w:val="24"/>
          <w:szCs w:val="24"/>
          <w14:ligatures w14:val="standardContextual"/>
        </w:rPr>
        <w:t>All communities are favorable to budget for occupancy, except for AMV, which is 0.3% unfavorable to budget.</w:t>
      </w:r>
    </w:p>
    <w:p w14:paraId="5110CE6D" w14:textId="77777777" w:rsidR="0079239B" w:rsidRPr="0079239B" w:rsidRDefault="0079239B" w:rsidP="0079239B">
      <w:pPr>
        <w:widowControl/>
        <w:numPr>
          <w:ilvl w:val="0"/>
          <w:numId w:val="14"/>
        </w:numPr>
        <w:autoSpaceDE/>
        <w:autoSpaceDN/>
        <w:rPr>
          <w:sz w:val="24"/>
          <w:szCs w:val="24"/>
          <w14:ligatures w14:val="standardContextual"/>
        </w:rPr>
      </w:pPr>
      <w:r w:rsidRPr="0079239B">
        <w:rPr>
          <w:sz w:val="24"/>
          <w:szCs w:val="24"/>
          <w14:ligatures w14:val="standardContextual"/>
        </w:rPr>
        <w:t>Expenses are significantly favorable for salaries and employee benefits, driven by health insurance.</w:t>
      </w:r>
    </w:p>
    <w:p w14:paraId="0CCC195F" w14:textId="77777777" w:rsidR="0079239B" w:rsidRPr="0079239B" w:rsidRDefault="0079239B" w:rsidP="0079239B">
      <w:pPr>
        <w:widowControl/>
        <w:autoSpaceDE/>
        <w:autoSpaceDN/>
        <w:rPr>
          <w:rFonts w:eastAsia="Aptos"/>
          <w:sz w:val="24"/>
          <w:szCs w:val="24"/>
          <w14:ligatures w14:val="standardContextual"/>
        </w:rPr>
      </w:pPr>
    </w:p>
    <w:p w14:paraId="0CF608F6" w14:textId="2A6C40D0" w:rsidR="0079239B" w:rsidRPr="0079239B" w:rsidRDefault="0079239B" w:rsidP="0079239B">
      <w:pPr>
        <w:widowControl/>
        <w:autoSpaceDE/>
        <w:autoSpaceDN/>
        <w:rPr>
          <w:rFonts w:eastAsia="Aptos"/>
          <w:sz w:val="24"/>
          <w:szCs w:val="24"/>
          <w14:ligatures w14:val="standardContextual"/>
        </w:rPr>
      </w:pPr>
      <w:r w:rsidRPr="0079239B">
        <w:rPr>
          <w:rFonts w:eastAsia="Aptos"/>
          <w:sz w:val="24"/>
          <w:szCs w:val="24"/>
          <w14:ligatures w14:val="standardContextual"/>
        </w:rPr>
        <w:t>Then, Ms. Ehrenfried shared that the Net Cash Entrance Fees are approximately $5.6M, favorable to</w:t>
      </w:r>
      <w:r w:rsidR="00DB11EA">
        <w:rPr>
          <w:rFonts w:eastAsia="Aptos"/>
          <w:sz w:val="24"/>
          <w:szCs w:val="24"/>
          <w14:ligatures w14:val="standardContextual"/>
        </w:rPr>
        <w:t xml:space="preserve"> </w:t>
      </w:r>
      <w:r w:rsidRPr="0079239B">
        <w:rPr>
          <w:rFonts w:eastAsia="Aptos"/>
          <w:sz w:val="24"/>
          <w:szCs w:val="24"/>
          <w14:ligatures w14:val="standardContextual"/>
        </w:rPr>
        <w:t>budget. She mentioned that AMV is favorable to the budget by $2.5M.</w:t>
      </w:r>
    </w:p>
    <w:p w14:paraId="55C288BA" w14:textId="77777777" w:rsidR="0079239B" w:rsidRPr="0079239B" w:rsidRDefault="0079239B" w:rsidP="0079239B">
      <w:pPr>
        <w:widowControl/>
        <w:autoSpaceDE/>
        <w:autoSpaceDN/>
        <w:rPr>
          <w:rFonts w:eastAsia="Aptos"/>
          <w:sz w:val="24"/>
          <w:szCs w:val="24"/>
          <w14:ligatures w14:val="standardContextual"/>
        </w:rPr>
      </w:pPr>
    </w:p>
    <w:p w14:paraId="23042CBA" w14:textId="2006D8AE" w:rsidR="0079239B" w:rsidRPr="0079239B" w:rsidRDefault="0079239B" w:rsidP="0079239B">
      <w:pPr>
        <w:widowControl/>
        <w:autoSpaceDE/>
        <w:autoSpaceDN/>
        <w:rPr>
          <w:rFonts w:eastAsia="Aptos"/>
          <w:sz w:val="24"/>
          <w:szCs w:val="24"/>
          <w14:ligatures w14:val="standardContextual"/>
        </w:rPr>
      </w:pPr>
      <w:r w:rsidRPr="0079239B">
        <w:rPr>
          <w:rFonts w:eastAsia="Aptos"/>
          <w:sz w:val="24"/>
          <w:szCs w:val="24"/>
          <w14:ligatures w14:val="standardContextual"/>
        </w:rPr>
        <w:t xml:space="preserve">Before beginning the </w:t>
      </w:r>
      <w:r w:rsidR="00E21DCD">
        <w:rPr>
          <w:rFonts w:eastAsia="Aptos"/>
          <w:sz w:val="24"/>
          <w:szCs w:val="24"/>
          <w14:ligatures w14:val="standardContextual"/>
        </w:rPr>
        <w:t>o</w:t>
      </w:r>
      <w:r w:rsidRPr="0079239B">
        <w:rPr>
          <w:rFonts w:eastAsia="Aptos"/>
          <w:sz w:val="24"/>
          <w:szCs w:val="24"/>
          <w14:ligatures w14:val="standardContextual"/>
        </w:rPr>
        <w:t xml:space="preserve">perations </w:t>
      </w:r>
      <w:r w:rsidR="00E21DCD">
        <w:rPr>
          <w:rFonts w:eastAsia="Aptos"/>
          <w:sz w:val="24"/>
          <w:szCs w:val="24"/>
          <w14:ligatures w14:val="standardContextual"/>
        </w:rPr>
        <w:t>r</w:t>
      </w:r>
      <w:r w:rsidRPr="0079239B">
        <w:rPr>
          <w:rFonts w:eastAsia="Aptos"/>
          <w:sz w:val="24"/>
          <w:szCs w:val="24"/>
          <w14:ligatures w14:val="standardContextual"/>
        </w:rPr>
        <w:t xml:space="preserve">eview, Mr. Andrews introduced Sara Gentile, the new Executive Director at Asbury Methodist Village (AMV), </w:t>
      </w:r>
      <w:r w:rsidR="002A0126">
        <w:rPr>
          <w:rFonts w:eastAsia="Aptos"/>
          <w:sz w:val="24"/>
          <w:szCs w:val="24"/>
          <w14:ligatures w14:val="standardContextual"/>
        </w:rPr>
        <w:t>and she provided more information about her background</w:t>
      </w:r>
      <w:r w:rsidRPr="0079239B">
        <w:rPr>
          <w:rFonts w:eastAsia="Aptos"/>
          <w:sz w:val="24"/>
          <w:szCs w:val="24"/>
          <w14:ligatures w14:val="standardContextual"/>
        </w:rPr>
        <w:t>.</w:t>
      </w:r>
    </w:p>
    <w:p w14:paraId="38AF3673" w14:textId="77777777" w:rsidR="00896B36" w:rsidRDefault="00896B36" w:rsidP="00DB1055">
      <w:pPr>
        <w:rPr>
          <w:rFonts w:eastAsiaTheme="minorHAnsi"/>
          <w:sz w:val="24"/>
          <w:szCs w:val="24"/>
        </w:rPr>
      </w:pPr>
    </w:p>
    <w:bookmarkEnd w:id="7"/>
    <w:bookmarkEnd w:id="8"/>
    <w:p w14:paraId="4CE787E1" w14:textId="0FDCC618" w:rsidR="001B0176" w:rsidRDefault="001B0176" w:rsidP="001B0176">
      <w:pPr>
        <w:pStyle w:val="Heading1"/>
        <w:tabs>
          <w:tab w:val="left" w:pos="1260"/>
        </w:tabs>
        <w:spacing w:before="93"/>
        <w:ind w:left="0"/>
      </w:pPr>
      <w:r w:rsidRPr="000A0E1C">
        <w:t xml:space="preserve">ITEM: OPERATIONS </w:t>
      </w:r>
      <w:r w:rsidR="000A3259">
        <w:t xml:space="preserve">AND OCCUPANCY </w:t>
      </w:r>
      <w:r w:rsidRPr="000A0E1C">
        <w:t>REVIEW</w:t>
      </w:r>
      <w:r>
        <w:t>: (</w:t>
      </w:r>
      <w:r w:rsidR="00782A12">
        <w:t>2</w:t>
      </w:r>
      <w:r w:rsidR="00373A1E">
        <w:t>0</w:t>
      </w:r>
      <w:r>
        <w:t xml:space="preserve"> minutes) </w:t>
      </w:r>
    </w:p>
    <w:p w14:paraId="43A4FBD0" w14:textId="76EBF9BA" w:rsidR="007129D1" w:rsidRPr="00134911" w:rsidRDefault="00CE2D6D" w:rsidP="007129D1">
      <w:pPr>
        <w:pStyle w:val="BodyText"/>
      </w:pPr>
      <w:r>
        <w:t>Mr. Andrews</w:t>
      </w:r>
      <w:r w:rsidR="007129D1" w:rsidRPr="00134911">
        <w:t xml:space="preserve"> began the operations review by sharing the following </w:t>
      </w:r>
      <w:r w:rsidR="007129D1">
        <w:t xml:space="preserve">star </w:t>
      </w:r>
      <w:r w:rsidR="007129D1" w:rsidRPr="00134911">
        <w:t>ratings:</w:t>
      </w:r>
    </w:p>
    <w:p w14:paraId="2B5D262B" w14:textId="6B3A6EE2" w:rsidR="007129D1" w:rsidRPr="002343AF" w:rsidRDefault="007129D1" w:rsidP="00FA16AE">
      <w:pPr>
        <w:pStyle w:val="BodyText"/>
        <w:numPr>
          <w:ilvl w:val="0"/>
          <w:numId w:val="2"/>
        </w:numPr>
        <w:ind w:right="156"/>
      </w:pPr>
      <w:r w:rsidRPr="002343AF">
        <w:t xml:space="preserve">AMV – </w:t>
      </w:r>
      <w:r w:rsidR="00DD132D">
        <w:t>5</w:t>
      </w:r>
      <w:r w:rsidRPr="002343AF">
        <w:t xml:space="preserve"> </w:t>
      </w:r>
      <w:r w:rsidR="00E91160">
        <w:t>S</w:t>
      </w:r>
      <w:r w:rsidRPr="002343AF">
        <w:t>tars</w:t>
      </w:r>
    </w:p>
    <w:p w14:paraId="2F8DFDAA" w14:textId="26DA1298" w:rsidR="007129D1" w:rsidRPr="002343AF" w:rsidRDefault="007129D1" w:rsidP="00FA16AE">
      <w:pPr>
        <w:pStyle w:val="BodyText"/>
        <w:numPr>
          <w:ilvl w:val="0"/>
          <w:numId w:val="2"/>
        </w:numPr>
        <w:ind w:right="156"/>
      </w:pPr>
      <w:r w:rsidRPr="002343AF">
        <w:t xml:space="preserve">AS – </w:t>
      </w:r>
      <w:r w:rsidR="00D47356">
        <w:t>5</w:t>
      </w:r>
      <w:r w:rsidRPr="002343AF">
        <w:t xml:space="preserve"> Stars </w:t>
      </w:r>
    </w:p>
    <w:p w14:paraId="75492584" w14:textId="7C8B6DA9" w:rsidR="007129D1" w:rsidRPr="002343AF" w:rsidRDefault="007129D1" w:rsidP="00FA16AE">
      <w:pPr>
        <w:pStyle w:val="BodyText"/>
        <w:numPr>
          <w:ilvl w:val="0"/>
          <w:numId w:val="2"/>
        </w:numPr>
        <w:ind w:right="156"/>
      </w:pPr>
      <w:r w:rsidRPr="002343AF">
        <w:t xml:space="preserve">BV – </w:t>
      </w:r>
      <w:r w:rsidR="00261077">
        <w:t>5</w:t>
      </w:r>
      <w:r w:rsidRPr="002343AF">
        <w:t xml:space="preserve"> Stars </w:t>
      </w:r>
    </w:p>
    <w:p w14:paraId="12313317" w14:textId="77777777" w:rsidR="007129D1" w:rsidRPr="00B24688" w:rsidRDefault="007129D1" w:rsidP="00FA16AE">
      <w:pPr>
        <w:pStyle w:val="BodyText"/>
        <w:numPr>
          <w:ilvl w:val="0"/>
          <w:numId w:val="2"/>
        </w:numPr>
        <w:rPr>
          <w:u w:val="single"/>
        </w:rPr>
      </w:pPr>
      <w:r w:rsidRPr="002343AF">
        <w:t xml:space="preserve">SH – </w:t>
      </w:r>
      <w:r>
        <w:t>5</w:t>
      </w:r>
      <w:r w:rsidRPr="002343AF">
        <w:t xml:space="preserve"> Stars</w:t>
      </w:r>
      <w:r>
        <w:t xml:space="preserve"> </w:t>
      </w:r>
    </w:p>
    <w:p w14:paraId="5940110C" w14:textId="77777777" w:rsidR="00D66791" w:rsidRDefault="00D66791" w:rsidP="001B0176">
      <w:pPr>
        <w:pStyle w:val="Heading1"/>
        <w:tabs>
          <w:tab w:val="left" w:pos="1260"/>
        </w:tabs>
        <w:ind w:left="0"/>
        <w:rPr>
          <w:b w:val="0"/>
          <w:bCs w:val="0"/>
        </w:rPr>
      </w:pPr>
    </w:p>
    <w:p w14:paraId="048DAB16" w14:textId="3B96F0E5" w:rsidR="006956CE" w:rsidRDefault="0035787D" w:rsidP="00DA32A9">
      <w:pPr>
        <w:pStyle w:val="BodyText"/>
      </w:pPr>
      <w:r w:rsidRPr="0035787D">
        <w:t xml:space="preserve">Mr. Andrews continued by highlighting </w:t>
      </w:r>
      <w:r w:rsidR="00DA32A9">
        <w:t xml:space="preserve">that </w:t>
      </w:r>
      <w:r w:rsidR="00130BF7">
        <w:t>all</w:t>
      </w:r>
      <w:r w:rsidR="00DA32A9">
        <w:t xml:space="preserve"> </w:t>
      </w:r>
      <w:r w:rsidR="004B5EBA">
        <w:t>Asbury’s</w:t>
      </w:r>
      <w:r w:rsidR="00DA32A9">
        <w:t xml:space="preserve"> nursing homes are 5 stars across the </w:t>
      </w:r>
      <w:r w:rsidR="00DA32A9">
        <w:lastRenderedPageBreak/>
        <w:t>entire organization.</w:t>
      </w:r>
      <w:r w:rsidR="00C3659B">
        <w:t xml:space="preserve"> </w:t>
      </w:r>
      <w:r w:rsidR="005B593C">
        <w:t xml:space="preserve">He </w:t>
      </w:r>
      <w:r w:rsidR="00DB11EA">
        <w:t>also shared</w:t>
      </w:r>
      <w:r w:rsidR="006755D5">
        <w:t xml:space="preserve"> areas of focus during the </w:t>
      </w:r>
      <w:r w:rsidR="001B45CE">
        <w:t xml:space="preserve">first </w:t>
      </w:r>
      <w:r w:rsidR="00E44C8E">
        <w:t>quarter of 202</w:t>
      </w:r>
      <w:r w:rsidR="001B45CE">
        <w:t>6</w:t>
      </w:r>
      <w:r w:rsidR="00776BFD">
        <w:t>:</w:t>
      </w:r>
    </w:p>
    <w:p w14:paraId="2C9CC3EB" w14:textId="4708E5C7" w:rsidR="00DA32A9" w:rsidRDefault="00DA32A9" w:rsidP="00DA32A9">
      <w:pPr>
        <w:pStyle w:val="BodyText"/>
        <w:numPr>
          <w:ilvl w:val="0"/>
          <w:numId w:val="11"/>
        </w:numPr>
      </w:pPr>
      <w:r>
        <w:t>Associate Satisfaction Survey Follow-Up and Action Planning</w:t>
      </w:r>
    </w:p>
    <w:p w14:paraId="5F98D46B" w14:textId="7A9BE5AC" w:rsidR="00DA32A9" w:rsidRDefault="00DA32A9" w:rsidP="00DA32A9">
      <w:pPr>
        <w:pStyle w:val="BodyText"/>
        <w:numPr>
          <w:ilvl w:val="0"/>
          <w:numId w:val="11"/>
        </w:numPr>
      </w:pPr>
      <w:r>
        <w:t xml:space="preserve">AMV </w:t>
      </w:r>
      <w:r w:rsidR="00434357">
        <w:t xml:space="preserve">Repositioning </w:t>
      </w:r>
      <w:r>
        <w:t>and Campus Renewal</w:t>
      </w:r>
    </w:p>
    <w:p w14:paraId="525B6CCE" w14:textId="65FA0E1B" w:rsidR="00DA32A9" w:rsidRDefault="00DA32A9" w:rsidP="00DA32A9">
      <w:pPr>
        <w:pStyle w:val="BodyText"/>
        <w:numPr>
          <w:ilvl w:val="1"/>
          <w:numId w:val="11"/>
        </w:numPr>
      </w:pPr>
      <w:r>
        <w:t xml:space="preserve">Resident Committee </w:t>
      </w:r>
      <w:r w:rsidR="00434357">
        <w:t xml:space="preserve">has been </w:t>
      </w:r>
      <w:r>
        <w:t>established, Civil Engineer hired, matrix created for needed items</w:t>
      </w:r>
      <w:r w:rsidR="00B308FB">
        <w:t>, and formal</w:t>
      </w:r>
      <w:r w:rsidR="00434357">
        <w:t xml:space="preserve"> conversation on project in next meeting in August. </w:t>
      </w:r>
    </w:p>
    <w:p w14:paraId="094E3446" w14:textId="39E1D61D" w:rsidR="00DA32A9" w:rsidRDefault="00DA32A9" w:rsidP="00DA32A9">
      <w:pPr>
        <w:pStyle w:val="BodyText"/>
        <w:numPr>
          <w:ilvl w:val="0"/>
          <w:numId w:val="11"/>
        </w:numPr>
      </w:pPr>
      <w:r>
        <w:t xml:space="preserve">Expanding the Falls Initiative, committing to </w:t>
      </w:r>
      <w:r w:rsidR="003B28EE">
        <w:t>three</w:t>
      </w:r>
      <w:r>
        <w:t xml:space="preserve"> more campuses this year (NR, SH, </w:t>
      </w:r>
      <w:r w:rsidR="003B28EE">
        <w:t xml:space="preserve">and </w:t>
      </w:r>
      <w:r>
        <w:t>AS)</w:t>
      </w:r>
    </w:p>
    <w:p w14:paraId="25469153" w14:textId="0CFFD3D6" w:rsidR="00DA32A9" w:rsidRDefault="00DA32A9" w:rsidP="00DA32A9">
      <w:pPr>
        <w:pStyle w:val="BodyText"/>
        <w:numPr>
          <w:ilvl w:val="0"/>
          <w:numId w:val="11"/>
        </w:numPr>
      </w:pPr>
      <w:r>
        <w:t>Focus on First</w:t>
      </w:r>
      <w:r w:rsidR="00696183">
        <w:t>-y</w:t>
      </w:r>
      <w:r>
        <w:t xml:space="preserve">ear </w:t>
      </w:r>
      <w:r w:rsidR="00696183">
        <w:t>t</w:t>
      </w:r>
      <w:r>
        <w:t xml:space="preserve">urnover, </w:t>
      </w:r>
      <w:r w:rsidR="00696183">
        <w:t>o</w:t>
      </w:r>
      <w:r>
        <w:t xml:space="preserve">nboarding, and </w:t>
      </w:r>
      <w:r w:rsidR="00780A41">
        <w:t xml:space="preserve">expanding the Connected in Belonging </w:t>
      </w:r>
      <w:r w:rsidR="00696183">
        <w:t xml:space="preserve">culture </w:t>
      </w:r>
    </w:p>
    <w:p w14:paraId="6FFCC872" w14:textId="77777777" w:rsidR="00DA32A9" w:rsidRDefault="00DA32A9" w:rsidP="00DA32A9">
      <w:pPr>
        <w:pStyle w:val="BodyText"/>
        <w:ind w:left="720"/>
      </w:pPr>
    </w:p>
    <w:p w14:paraId="1970F102" w14:textId="4FAA550A" w:rsidR="001B0176" w:rsidRPr="00D33181" w:rsidRDefault="00BD3097" w:rsidP="001B0176">
      <w:pPr>
        <w:pStyle w:val="BodyText"/>
      </w:pPr>
      <w:r>
        <w:t xml:space="preserve">Then, </w:t>
      </w:r>
      <w:r w:rsidR="001B0176" w:rsidRPr="00D33181">
        <w:t xml:space="preserve">Mr. Andrews </w:t>
      </w:r>
      <w:r w:rsidR="001B0176">
        <w:t>provided</w:t>
      </w:r>
      <w:r w:rsidR="001B0176" w:rsidRPr="00D33181">
        <w:t xml:space="preserve"> </w:t>
      </w:r>
      <w:r w:rsidR="001B0176">
        <w:t xml:space="preserve">the following </w:t>
      </w:r>
      <w:r w:rsidR="001B0176" w:rsidRPr="00D33181">
        <w:t>updates about the Strategic Blueprint:</w:t>
      </w:r>
    </w:p>
    <w:p w14:paraId="1CDA9260" w14:textId="77777777" w:rsidR="001B0176" w:rsidRDefault="001B0176" w:rsidP="001B0176">
      <w:pPr>
        <w:pStyle w:val="BodyText"/>
      </w:pPr>
      <w:r w:rsidRPr="00D179ED">
        <w:t xml:space="preserve">Goal 1: </w:t>
      </w:r>
      <w:r>
        <w:t>Operating Ratio</w:t>
      </w:r>
      <w:r w:rsidRPr="00D179ED">
        <w:t xml:space="preserve"> Achieved </w:t>
      </w:r>
    </w:p>
    <w:p w14:paraId="082E2CA5" w14:textId="314E2D45" w:rsidR="001B0176" w:rsidRDefault="001B0176" w:rsidP="00FA16AE">
      <w:pPr>
        <w:pStyle w:val="BodyText"/>
        <w:numPr>
          <w:ilvl w:val="0"/>
          <w:numId w:val="3"/>
        </w:numPr>
      </w:pPr>
      <w:r w:rsidRPr="00D179ED">
        <w:t xml:space="preserve">The target is </w:t>
      </w:r>
      <w:r w:rsidR="00F745EB">
        <w:t>9</w:t>
      </w:r>
      <w:r w:rsidR="00DA32A9">
        <w:t>4.5</w:t>
      </w:r>
      <w:r w:rsidRPr="00D179ED">
        <w:t xml:space="preserve">% Operating </w:t>
      </w:r>
      <w:r w:rsidR="00DB40B2" w:rsidRPr="00D179ED">
        <w:t>Ratio</w:t>
      </w:r>
      <w:r w:rsidR="00326348">
        <w:t>,</w:t>
      </w:r>
      <w:r w:rsidRPr="00D179ED">
        <w:t xml:space="preserve"> and the </w:t>
      </w:r>
      <w:r>
        <w:t>a</w:t>
      </w:r>
      <w:r w:rsidRPr="00D179ED">
        <w:t xml:space="preserve">ctual is </w:t>
      </w:r>
      <w:r w:rsidR="00F745EB">
        <w:t>9</w:t>
      </w:r>
      <w:r w:rsidR="00DA32A9">
        <w:t>1.2</w:t>
      </w:r>
      <w:r w:rsidR="00D56D46" w:rsidRPr="00D179ED">
        <w:t>%.</w:t>
      </w:r>
    </w:p>
    <w:p w14:paraId="6E735928" w14:textId="77777777" w:rsidR="001B0176" w:rsidRPr="00D179ED" w:rsidRDefault="001B0176" w:rsidP="001B0176">
      <w:pPr>
        <w:pStyle w:val="BodyText"/>
      </w:pPr>
    </w:p>
    <w:p w14:paraId="5A303B9B" w14:textId="1A393429" w:rsidR="001B0176" w:rsidRDefault="001B0176" w:rsidP="001B0176">
      <w:pPr>
        <w:pStyle w:val="BodyText"/>
      </w:pPr>
      <w:r w:rsidRPr="00D179ED">
        <w:t xml:space="preserve">Goal 2: </w:t>
      </w:r>
      <w:r>
        <w:t xml:space="preserve">Associate </w:t>
      </w:r>
      <w:r w:rsidRPr="00D179ED">
        <w:t xml:space="preserve">Turnover Rate </w:t>
      </w:r>
      <w:r w:rsidR="00B153E1">
        <w:t xml:space="preserve">Achieved </w:t>
      </w:r>
      <w:r>
        <w:t>(for Atlantic communities)</w:t>
      </w:r>
    </w:p>
    <w:p w14:paraId="076B8EB1" w14:textId="4D6E7223" w:rsidR="001B0176" w:rsidRPr="000538A5" w:rsidRDefault="001B0176" w:rsidP="00FA16AE">
      <w:pPr>
        <w:pStyle w:val="BodyText"/>
        <w:numPr>
          <w:ilvl w:val="0"/>
          <w:numId w:val="3"/>
        </w:numPr>
      </w:pPr>
      <w:r w:rsidRPr="000538A5">
        <w:t xml:space="preserve">As of </w:t>
      </w:r>
      <w:r w:rsidR="00DA32A9">
        <w:t>3/31/26</w:t>
      </w:r>
      <w:r w:rsidRPr="000538A5">
        <w:t xml:space="preserve">: </w:t>
      </w:r>
      <w:r w:rsidR="00DA32A9">
        <w:t>24.77</w:t>
      </w:r>
      <w:r w:rsidRPr="000538A5">
        <w:t>%</w:t>
      </w:r>
      <w:r w:rsidR="00DA32A9">
        <w:t xml:space="preserve"> and First</w:t>
      </w:r>
      <w:r w:rsidR="00766742">
        <w:t>-y</w:t>
      </w:r>
      <w:r w:rsidR="00DA32A9">
        <w:t>ear: 59.39%</w:t>
      </w:r>
    </w:p>
    <w:p w14:paraId="444DC68F" w14:textId="77777777" w:rsidR="001B0176" w:rsidRDefault="001B0176" w:rsidP="001B0176">
      <w:pPr>
        <w:pStyle w:val="BodyText"/>
        <w:ind w:left="720"/>
      </w:pPr>
    </w:p>
    <w:p w14:paraId="76C746DE" w14:textId="3C4F75D8" w:rsidR="001B0176" w:rsidRDefault="001B0176" w:rsidP="001B0176">
      <w:pPr>
        <w:pStyle w:val="BodyText"/>
      </w:pPr>
      <w:r w:rsidRPr="00D179ED">
        <w:t>Goal 3</w:t>
      </w:r>
      <w:r w:rsidR="00F33447" w:rsidRPr="00D179ED">
        <w:t>: Resident</w:t>
      </w:r>
      <w:r>
        <w:t xml:space="preserve"> Satisfaction</w:t>
      </w:r>
      <w:r w:rsidRPr="00D179ED">
        <w:t xml:space="preserve"> </w:t>
      </w:r>
    </w:p>
    <w:p w14:paraId="55F6BA91" w14:textId="6A124906" w:rsidR="001B0176" w:rsidRDefault="00342FE4" w:rsidP="00FA16AE">
      <w:pPr>
        <w:pStyle w:val="BodyText"/>
        <w:numPr>
          <w:ilvl w:val="0"/>
          <w:numId w:val="3"/>
        </w:numPr>
      </w:pPr>
      <w:r>
        <w:t xml:space="preserve">Complete – </w:t>
      </w:r>
      <w:r w:rsidR="00DA32A9">
        <w:t>continuing progress – Next annual survey</w:t>
      </w:r>
      <w:r w:rsidR="00C3659B">
        <w:t>:</w:t>
      </w:r>
      <w:r w:rsidR="00DA32A9">
        <w:t xml:space="preserve"> </w:t>
      </w:r>
      <w:r w:rsidR="00373A1E">
        <w:t>September 14-</w:t>
      </w:r>
      <w:r w:rsidR="00DA32A9">
        <w:t>26, 2026</w:t>
      </w:r>
    </w:p>
    <w:p w14:paraId="5BE81E45" w14:textId="77777777" w:rsidR="00275387" w:rsidRDefault="00275387" w:rsidP="00275387">
      <w:pPr>
        <w:pStyle w:val="BodyText"/>
      </w:pPr>
    </w:p>
    <w:p w14:paraId="4D806FAF" w14:textId="65C4815A" w:rsidR="00275387" w:rsidRDefault="00275387" w:rsidP="00275387">
      <w:pPr>
        <w:pStyle w:val="BodyText"/>
      </w:pPr>
      <w:r>
        <w:t xml:space="preserve">Goal 4: </w:t>
      </w:r>
      <w:r w:rsidR="00F745EB">
        <w:t>Completion of Infrastructure Studies and Phase 1 AMV Plan</w:t>
      </w:r>
      <w:r>
        <w:t xml:space="preserve"> </w:t>
      </w:r>
      <w:r w:rsidR="00054CB6">
        <w:t xml:space="preserve"> </w:t>
      </w:r>
    </w:p>
    <w:p w14:paraId="33B5C3F3" w14:textId="7A0BDE87" w:rsidR="00275387" w:rsidRDefault="00F745EB" w:rsidP="00FA16AE">
      <w:pPr>
        <w:pStyle w:val="BodyText"/>
        <w:numPr>
          <w:ilvl w:val="0"/>
          <w:numId w:val="3"/>
        </w:numPr>
      </w:pPr>
      <w:r>
        <w:t xml:space="preserve">All studies </w:t>
      </w:r>
      <w:r w:rsidR="00CB0457">
        <w:t>are complete</w:t>
      </w:r>
      <w:r>
        <w:t xml:space="preserve">, </w:t>
      </w:r>
      <w:r w:rsidR="00434357">
        <w:t xml:space="preserve">planning process begun. </w:t>
      </w:r>
    </w:p>
    <w:p w14:paraId="7AE58DA1" w14:textId="6850BC83" w:rsidR="00373A1E" w:rsidRDefault="00373A1E" w:rsidP="00FA16AE">
      <w:pPr>
        <w:pStyle w:val="BodyText"/>
        <w:numPr>
          <w:ilvl w:val="0"/>
          <w:numId w:val="3"/>
        </w:numPr>
      </w:pPr>
      <w:r>
        <w:t>Submitted intent to convert skilled nursing beds to memory care beds</w:t>
      </w:r>
      <w:r w:rsidR="00C3659B">
        <w:t xml:space="preserve"> at AS</w:t>
      </w:r>
    </w:p>
    <w:p w14:paraId="6A069A61" w14:textId="1B24870E" w:rsidR="00373A1E" w:rsidRDefault="00373A1E" w:rsidP="00FA16AE">
      <w:pPr>
        <w:pStyle w:val="BodyText"/>
        <w:numPr>
          <w:ilvl w:val="0"/>
          <w:numId w:val="3"/>
        </w:numPr>
      </w:pPr>
      <w:r>
        <w:t>Grand Opening for BV Phase 3 on June 3, 2026</w:t>
      </w:r>
    </w:p>
    <w:p w14:paraId="63B2BFCD" w14:textId="77777777" w:rsidR="00F745EB" w:rsidRDefault="00F745EB" w:rsidP="00261077">
      <w:pPr>
        <w:pStyle w:val="Heading1"/>
        <w:tabs>
          <w:tab w:val="left" w:pos="810"/>
        </w:tabs>
        <w:ind w:left="0"/>
      </w:pPr>
    </w:p>
    <w:p w14:paraId="04C687E8" w14:textId="7495D8B6" w:rsidR="00373A1E" w:rsidRDefault="00B52ED8" w:rsidP="00F275E8">
      <w:pPr>
        <w:pStyle w:val="Heading1"/>
        <w:tabs>
          <w:tab w:val="left" w:pos="810"/>
        </w:tabs>
        <w:ind w:left="0"/>
        <w:rPr>
          <w:b w:val="0"/>
          <w:bCs w:val="0"/>
        </w:rPr>
      </w:pPr>
      <w:r>
        <w:rPr>
          <w:b w:val="0"/>
          <w:bCs w:val="0"/>
        </w:rPr>
        <w:t xml:space="preserve">The operations discussion concluded, and </w:t>
      </w:r>
      <w:r w:rsidR="00F745EB" w:rsidRPr="00F745EB">
        <w:rPr>
          <w:b w:val="0"/>
          <w:bCs w:val="0"/>
        </w:rPr>
        <w:t>Ms. Cur</w:t>
      </w:r>
      <w:r>
        <w:rPr>
          <w:b w:val="0"/>
          <w:bCs w:val="0"/>
        </w:rPr>
        <w:t xml:space="preserve">now began the </w:t>
      </w:r>
      <w:r w:rsidR="00DF3579">
        <w:rPr>
          <w:b w:val="0"/>
          <w:bCs w:val="0"/>
        </w:rPr>
        <w:t>o</w:t>
      </w:r>
      <w:r>
        <w:rPr>
          <w:b w:val="0"/>
          <w:bCs w:val="0"/>
        </w:rPr>
        <w:t xml:space="preserve">ccupancy </w:t>
      </w:r>
      <w:r w:rsidR="00DF3579">
        <w:rPr>
          <w:b w:val="0"/>
          <w:bCs w:val="0"/>
        </w:rPr>
        <w:t>r</w:t>
      </w:r>
      <w:r>
        <w:rPr>
          <w:b w:val="0"/>
          <w:bCs w:val="0"/>
        </w:rPr>
        <w:t>eport. Ms. Curnow</w:t>
      </w:r>
      <w:r w:rsidR="00F745EB">
        <w:rPr>
          <w:b w:val="0"/>
          <w:bCs w:val="0"/>
        </w:rPr>
        <w:t xml:space="preserve"> </w:t>
      </w:r>
      <w:r w:rsidR="00373A1E">
        <w:rPr>
          <w:b w:val="0"/>
          <w:bCs w:val="0"/>
        </w:rPr>
        <w:t>shared one of the initiatives the sales team is using</w:t>
      </w:r>
      <w:r w:rsidR="00C3659B">
        <w:rPr>
          <w:b w:val="0"/>
          <w:bCs w:val="0"/>
        </w:rPr>
        <w:t>: resident referrals,</w:t>
      </w:r>
      <w:r w:rsidR="00373A1E">
        <w:rPr>
          <w:b w:val="0"/>
          <w:bCs w:val="0"/>
        </w:rPr>
        <w:t xml:space="preserve"> rebranded as Connected in Community. The group discussed showcasing diversity in the collateral being distributed.</w:t>
      </w:r>
    </w:p>
    <w:p w14:paraId="3C0D86F7" w14:textId="77777777" w:rsidR="00373A1E" w:rsidRDefault="00373A1E" w:rsidP="00F275E8">
      <w:pPr>
        <w:pStyle w:val="Heading1"/>
        <w:tabs>
          <w:tab w:val="left" w:pos="810"/>
        </w:tabs>
        <w:ind w:left="0"/>
        <w:rPr>
          <w:b w:val="0"/>
          <w:bCs w:val="0"/>
        </w:rPr>
      </w:pPr>
    </w:p>
    <w:p w14:paraId="2B662F92" w14:textId="67785AD6" w:rsidR="00F275E8" w:rsidRDefault="00F275E8" w:rsidP="00F275E8">
      <w:pPr>
        <w:pStyle w:val="Heading1"/>
        <w:tabs>
          <w:tab w:val="left" w:pos="810"/>
        </w:tabs>
        <w:ind w:left="0"/>
        <w:rPr>
          <w:b w:val="0"/>
          <w:bCs w:val="0"/>
        </w:rPr>
      </w:pPr>
      <w:r>
        <w:rPr>
          <w:b w:val="0"/>
          <w:bCs w:val="0"/>
        </w:rPr>
        <w:t xml:space="preserve">Next, Ms. Curnow </w:t>
      </w:r>
      <w:r w:rsidR="00B52ED8">
        <w:rPr>
          <w:b w:val="0"/>
          <w:bCs w:val="0"/>
        </w:rPr>
        <w:t xml:space="preserve">shared </w:t>
      </w:r>
      <w:r w:rsidR="00373A1E">
        <w:rPr>
          <w:b w:val="0"/>
          <w:bCs w:val="0"/>
        </w:rPr>
        <w:t>the following updates:</w:t>
      </w:r>
    </w:p>
    <w:p w14:paraId="08AF4090" w14:textId="2E42CAAE" w:rsidR="00373A1E" w:rsidRDefault="00373A1E" w:rsidP="00373A1E">
      <w:pPr>
        <w:pStyle w:val="Heading1"/>
        <w:numPr>
          <w:ilvl w:val="0"/>
          <w:numId w:val="13"/>
        </w:numPr>
        <w:tabs>
          <w:tab w:val="left" w:pos="810"/>
        </w:tabs>
        <w:rPr>
          <w:b w:val="0"/>
          <w:bCs w:val="0"/>
        </w:rPr>
      </w:pPr>
      <w:r>
        <w:rPr>
          <w:b w:val="0"/>
          <w:bCs w:val="0"/>
        </w:rPr>
        <w:t xml:space="preserve">Quarterly targeted training: </w:t>
      </w:r>
    </w:p>
    <w:p w14:paraId="01AD9DFF" w14:textId="77777777" w:rsidR="006E2E2F" w:rsidRDefault="006E2E2F" w:rsidP="006E2E2F">
      <w:pPr>
        <w:pStyle w:val="Heading1"/>
        <w:numPr>
          <w:ilvl w:val="1"/>
          <w:numId w:val="12"/>
        </w:numPr>
        <w:tabs>
          <w:tab w:val="left" w:pos="810"/>
        </w:tabs>
        <w:ind w:left="1884" w:hanging="361"/>
        <w:rPr>
          <w:b w:val="0"/>
          <w:bCs w:val="0"/>
        </w:rPr>
      </w:pPr>
      <w:r>
        <w:rPr>
          <w:b w:val="0"/>
          <w:bCs w:val="0"/>
        </w:rPr>
        <w:t xml:space="preserve">Q1 Speed to Lead, </w:t>
      </w:r>
    </w:p>
    <w:p w14:paraId="7C92EFF6" w14:textId="77777777" w:rsidR="006E2E2F" w:rsidRDefault="006E2E2F" w:rsidP="006E2E2F">
      <w:pPr>
        <w:pStyle w:val="Heading1"/>
        <w:numPr>
          <w:ilvl w:val="1"/>
          <w:numId w:val="12"/>
        </w:numPr>
        <w:tabs>
          <w:tab w:val="left" w:pos="810"/>
        </w:tabs>
        <w:ind w:left="1884" w:hanging="361"/>
        <w:rPr>
          <w:b w:val="0"/>
          <w:bCs w:val="0"/>
        </w:rPr>
      </w:pPr>
      <w:r>
        <w:rPr>
          <w:b w:val="0"/>
          <w:bCs w:val="0"/>
        </w:rPr>
        <w:t xml:space="preserve">Q2 Connected in Community, </w:t>
      </w:r>
    </w:p>
    <w:p w14:paraId="2C0CB6A4" w14:textId="77777777" w:rsidR="006E2E2F" w:rsidRDefault="006E2E2F" w:rsidP="006E2E2F">
      <w:pPr>
        <w:pStyle w:val="Heading1"/>
        <w:numPr>
          <w:ilvl w:val="1"/>
          <w:numId w:val="12"/>
        </w:numPr>
        <w:tabs>
          <w:tab w:val="left" w:pos="810"/>
        </w:tabs>
        <w:ind w:left="1884" w:hanging="361"/>
        <w:rPr>
          <w:b w:val="0"/>
          <w:bCs w:val="0"/>
        </w:rPr>
      </w:pPr>
      <w:r>
        <w:rPr>
          <w:b w:val="0"/>
          <w:bCs w:val="0"/>
        </w:rPr>
        <w:t>Q3 Ascend Asbury Sales Training (See slides to get additional information)</w:t>
      </w:r>
    </w:p>
    <w:p w14:paraId="7EC78F4F" w14:textId="5335026F" w:rsidR="006E2E2F" w:rsidRPr="00373A1E" w:rsidRDefault="006E2E2F" w:rsidP="006E2E2F">
      <w:pPr>
        <w:pStyle w:val="Heading1"/>
        <w:numPr>
          <w:ilvl w:val="1"/>
          <w:numId w:val="12"/>
        </w:numPr>
        <w:tabs>
          <w:tab w:val="left" w:pos="810"/>
        </w:tabs>
        <w:ind w:left="1884" w:hanging="361"/>
        <w:rPr>
          <w:b w:val="0"/>
          <w:bCs w:val="0"/>
        </w:rPr>
      </w:pPr>
      <w:r>
        <w:rPr>
          <w:b w:val="0"/>
          <w:bCs w:val="0"/>
        </w:rPr>
        <w:t xml:space="preserve">Q4 </w:t>
      </w:r>
      <w:r w:rsidR="00366139">
        <w:rPr>
          <w:b w:val="0"/>
          <w:bCs w:val="0"/>
        </w:rPr>
        <w:t>Always</w:t>
      </w:r>
      <w:r>
        <w:rPr>
          <w:b w:val="0"/>
          <w:bCs w:val="0"/>
        </w:rPr>
        <w:t xml:space="preserve"> </w:t>
      </w:r>
      <w:r w:rsidR="00366139">
        <w:rPr>
          <w:b w:val="0"/>
          <w:bCs w:val="0"/>
        </w:rPr>
        <w:t xml:space="preserve">be </w:t>
      </w:r>
      <w:r>
        <w:rPr>
          <w:b w:val="0"/>
          <w:bCs w:val="0"/>
        </w:rPr>
        <w:t>Closing</w:t>
      </w:r>
    </w:p>
    <w:p w14:paraId="7883FEC4" w14:textId="495E0589" w:rsidR="006E2E2F" w:rsidRDefault="006E2E2F" w:rsidP="006E2E2F">
      <w:pPr>
        <w:pStyle w:val="Heading1"/>
        <w:numPr>
          <w:ilvl w:val="0"/>
          <w:numId w:val="13"/>
        </w:numPr>
        <w:tabs>
          <w:tab w:val="left" w:pos="810"/>
        </w:tabs>
        <w:ind w:left="860" w:hanging="361"/>
        <w:rPr>
          <w:b w:val="0"/>
          <w:bCs w:val="0"/>
        </w:rPr>
      </w:pPr>
      <w:r>
        <w:rPr>
          <w:b w:val="0"/>
          <w:bCs w:val="0"/>
        </w:rPr>
        <w:t xml:space="preserve">Future Consumer Persona </w:t>
      </w:r>
      <w:r w:rsidR="00366139">
        <w:rPr>
          <w:b w:val="0"/>
          <w:bCs w:val="0"/>
        </w:rPr>
        <w:t>rollouts</w:t>
      </w:r>
      <w:r>
        <w:rPr>
          <w:b w:val="0"/>
          <w:bCs w:val="0"/>
        </w:rPr>
        <w:t xml:space="preserve"> include:</w:t>
      </w:r>
    </w:p>
    <w:p w14:paraId="7AD1A2EE" w14:textId="77777777" w:rsidR="006E2E2F" w:rsidRDefault="006E2E2F" w:rsidP="006E2E2F">
      <w:pPr>
        <w:pStyle w:val="Heading1"/>
        <w:numPr>
          <w:ilvl w:val="1"/>
          <w:numId w:val="13"/>
        </w:numPr>
        <w:tabs>
          <w:tab w:val="left" w:pos="810"/>
        </w:tabs>
        <w:ind w:left="1884" w:hanging="361"/>
        <w:rPr>
          <w:b w:val="0"/>
          <w:bCs w:val="0"/>
        </w:rPr>
      </w:pPr>
      <w:r>
        <w:rPr>
          <w:b w:val="0"/>
          <w:bCs w:val="0"/>
        </w:rPr>
        <w:t>Website Consent</w:t>
      </w:r>
    </w:p>
    <w:p w14:paraId="28C56EC9" w14:textId="290269CC" w:rsidR="006E2E2F" w:rsidRPr="006E2E2F" w:rsidRDefault="006E2E2F" w:rsidP="006E2E2F">
      <w:pPr>
        <w:pStyle w:val="Heading1"/>
        <w:numPr>
          <w:ilvl w:val="1"/>
          <w:numId w:val="13"/>
        </w:numPr>
        <w:tabs>
          <w:tab w:val="left" w:pos="810"/>
        </w:tabs>
        <w:ind w:left="1884" w:hanging="361"/>
        <w:rPr>
          <w:b w:val="0"/>
          <w:bCs w:val="0"/>
        </w:rPr>
      </w:pPr>
      <w:r>
        <w:rPr>
          <w:b w:val="0"/>
          <w:bCs w:val="0"/>
        </w:rPr>
        <w:t xml:space="preserve">Content </w:t>
      </w:r>
      <w:r w:rsidR="00366139">
        <w:rPr>
          <w:b w:val="0"/>
          <w:bCs w:val="0"/>
        </w:rPr>
        <w:t>on</w:t>
      </w:r>
      <w:r>
        <w:rPr>
          <w:b w:val="0"/>
          <w:bCs w:val="0"/>
        </w:rPr>
        <w:t xml:space="preserve"> marketing assets for each community</w:t>
      </w:r>
    </w:p>
    <w:p w14:paraId="6DD8902E" w14:textId="4855E459" w:rsidR="006E2E2F" w:rsidRDefault="006E2E2F" w:rsidP="00373A1E">
      <w:pPr>
        <w:pStyle w:val="Heading1"/>
        <w:numPr>
          <w:ilvl w:val="0"/>
          <w:numId w:val="13"/>
        </w:numPr>
        <w:tabs>
          <w:tab w:val="left" w:pos="810"/>
        </w:tabs>
        <w:rPr>
          <w:b w:val="0"/>
          <w:bCs w:val="0"/>
        </w:rPr>
      </w:pPr>
      <w:r>
        <w:rPr>
          <w:b w:val="0"/>
          <w:bCs w:val="0"/>
        </w:rPr>
        <w:t>Atlantic Communities received 53 organic professional referrals in Q1 2026</w:t>
      </w:r>
    </w:p>
    <w:p w14:paraId="6097396D" w14:textId="77777777" w:rsidR="006E2E2F" w:rsidRDefault="006E2E2F" w:rsidP="00F275E8">
      <w:pPr>
        <w:pStyle w:val="Heading1"/>
        <w:tabs>
          <w:tab w:val="left" w:pos="810"/>
        </w:tabs>
        <w:ind w:left="0"/>
        <w:rPr>
          <w:b w:val="0"/>
          <w:bCs w:val="0"/>
        </w:rPr>
      </w:pPr>
    </w:p>
    <w:p w14:paraId="63668F85" w14:textId="77777777" w:rsidR="00DB11EA" w:rsidRDefault="00DB11EA" w:rsidP="00DB11EA">
      <w:pPr>
        <w:pStyle w:val="Heading1"/>
        <w:ind w:left="0"/>
        <w:rPr>
          <w:kern w:val="36"/>
          <w14:ligatures w14:val="standardContextual"/>
        </w:rPr>
      </w:pPr>
      <w:r>
        <w:rPr>
          <w:b w:val="0"/>
          <w:bCs w:val="0"/>
        </w:rPr>
        <w:t>Finally, Mr. Andrews discussed the care navigation process, which assesses residents’ care needs across the full range of services offered within a community. He also reviewed changes to renovated apartments designed to meet the needs of current and future residents.</w:t>
      </w:r>
    </w:p>
    <w:p w14:paraId="31324A00" w14:textId="77777777" w:rsidR="00373A1E" w:rsidRPr="00F275E8" w:rsidRDefault="00373A1E" w:rsidP="00F275E8">
      <w:pPr>
        <w:pStyle w:val="Heading1"/>
        <w:tabs>
          <w:tab w:val="left" w:pos="810"/>
        </w:tabs>
        <w:ind w:left="0"/>
        <w:rPr>
          <w:b w:val="0"/>
          <w:bCs w:val="0"/>
        </w:rPr>
      </w:pPr>
    </w:p>
    <w:p w14:paraId="2055B5B6" w14:textId="5B2BD462" w:rsidR="002116DA" w:rsidRDefault="002116DA" w:rsidP="002116DA">
      <w:pPr>
        <w:pStyle w:val="Heading1"/>
        <w:tabs>
          <w:tab w:val="left" w:pos="810"/>
        </w:tabs>
        <w:ind w:left="0"/>
      </w:pPr>
      <w:r w:rsidRPr="000A0E1C">
        <w:t xml:space="preserve">ITEM: </w:t>
      </w:r>
      <w:r w:rsidR="00DD132D">
        <w:t>EDUCATION</w:t>
      </w:r>
      <w:r w:rsidR="009047AF">
        <w:t xml:space="preserve">: </w:t>
      </w:r>
      <w:r w:rsidR="001B45CE">
        <w:t>2026 GPTW SURVEY OUTCOMES</w:t>
      </w:r>
      <w:r w:rsidR="00A00E24">
        <w:t xml:space="preserve"> (</w:t>
      </w:r>
      <w:r w:rsidR="00782A12">
        <w:t>3</w:t>
      </w:r>
      <w:r w:rsidR="00A00E24">
        <w:t>0 minutes)</w:t>
      </w:r>
    </w:p>
    <w:p w14:paraId="20DC8853" w14:textId="1EF1CB88" w:rsidR="00FA16AE" w:rsidRDefault="00DA32A9" w:rsidP="00817224">
      <w:pPr>
        <w:pStyle w:val="BodyText"/>
        <w:tabs>
          <w:tab w:val="left" w:pos="5283"/>
        </w:tabs>
        <w:ind w:right="156"/>
      </w:pPr>
      <w:r>
        <w:t xml:space="preserve">Mr. Bartoszek </w:t>
      </w:r>
      <w:r w:rsidR="000A7794">
        <w:t xml:space="preserve">began </w:t>
      </w:r>
      <w:r w:rsidR="007E6862">
        <w:t>by</w:t>
      </w:r>
      <w:r w:rsidR="000A7794">
        <w:t xml:space="preserve"> </w:t>
      </w:r>
      <w:r w:rsidR="00CA412A">
        <w:t>explaining</w:t>
      </w:r>
      <w:r w:rsidR="00BA7901">
        <w:t xml:space="preserve"> </w:t>
      </w:r>
      <w:r w:rsidR="000A7794">
        <w:t>the Great Place to Work Survey</w:t>
      </w:r>
      <w:r w:rsidR="007E6862">
        <w:t xml:space="preserve">. He </w:t>
      </w:r>
      <w:r w:rsidR="00550959">
        <w:t xml:space="preserve">noted </w:t>
      </w:r>
      <w:r w:rsidR="007E6862">
        <w:t xml:space="preserve">that Asbury has </w:t>
      </w:r>
      <w:r w:rsidR="007E6862">
        <w:lastRenderedPageBreak/>
        <w:t>received the designation of a Great Place to Work for its</w:t>
      </w:r>
      <w:r w:rsidR="00550959">
        <w:rPr>
          <w:vertAlign w:val="superscript"/>
        </w:rPr>
        <w:t xml:space="preserve"> </w:t>
      </w:r>
      <w:r w:rsidR="00550959">
        <w:t>ninth consecutive year</w:t>
      </w:r>
      <w:r w:rsidR="00BA7901">
        <w:t xml:space="preserve"> and shared th</w:t>
      </w:r>
      <w:r w:rsidR="004970A1">
        <w:t>at</w:t>
      </w:r>
      <w:r w:rsidR="00550959">
        <w:t>.</w:t>
      </w:r>
      <w:r w:rsidR="004970A1">
        <w:t xml:space="preserve">an </w:t>
      </w:r>
      <w:r w:rsidR="007E6862">
        <w:t xml:space="preserve">85% participation rate </w:t>
      </w:r>
      <w:r w:rsidR="004970A1">
        <w:t xml:space="preserve">was achieved </w:t>
      </w:r>
      <w:r w:rsidR="007E6862">
        <w:t>with a 73% trust index</w:t>
      </w:r>
      <w:r w:rsidR="000E3950">
        <w:t xml:space="preserve"> score</w:t>
      </w:r>
      <w:r w:rsidR="007E6862">
        <w:t xml:space="preserve">. He </w:t>
      </w:r>
      <w:r w:rsidR="00BA7901">
        <w:t>also</w:t>
      </w:r>
      <w:r w:rsidR="007E6862">
        <w:t xml:space="preserve"> discuss</w:t>
      </w:r>
      <w:r w:rsidR="000E3950">
        <w:t>ed</w:t>
      </w:r>
      <w:r w:rsidR="007E6862">
        <w:t xml:space="preserve"> benchmarks </w:t>
      </w:r>
      <w:r w:rsidR="00BA7901">
        <w:t>Asbury</w:t>
      </w:r>
      <w:r w:rsidR="007E6862">
        <w:t xml:space="preserve"> exceeded:</w:t>
      </w:r>
    </w:p>
    <w:p w14:paraId="7DD400C0" w14:textId="009D4519" w:rsidR="007E6862" w:rsidRDefault="007E6862" w:rsidP="007E6862">
      <w:pPr>
        <w:pStyle w:val="BodyText"/>
        <w:numPr>
          <w:ilvl w:val="0"/>
          <w:numId w:val="15"/>
        </w:numPr>
        <w:tabs>
          <w:tab w:val="left" w:pos="5283"/>
        </w:tabs>
        <w:ind w:right="156"/>
      </w:pPr>
      <w:r>
        <w:t>When you join the company, you are made to feel welcome</w:t>
      </w:r>
      <w:r w:rsidR="000E3950">
        <w:t>.</w:t>
      </w:r>
    </w:p>
    <w:p w14:paraId="2B867EE0" w14:textId="2C347C2D" w:rsidR="007E6862" w:rsidRDefault="007E6862" w:rsidP="007E6862">
      <w:pPr>
        <w:pStyle w:val="BodyText"/>
        <w:numPr>
          <w:ilvl w:val="0"/>
          <w:numId w:val="15"/>
        </w:numPr>
        <w:tabs>
          <w:tab w:val="left" w:pos="5283"/>
        </w:tabs>
        <w:ind w:right="156"/>
      </w:pPr>
      <w:r>
        <w:t>This is a physically safe place to work</w:t>
      </w:r>
      <w:r w:rsidR="000E3950">
        <w:t>.</w:t>
      </w:r>
    </w:p>
    <w:p w14:paraId="2EE95931" w14:textId="535341B4" w:rsidR="007E6862" w:rsidRDefault="007E6862" w:rsidP="007E6862">
      <w:pPr>
        <w:pStyle w:val="BodyText"/>
        <w:numPr>
          <w:ilvl w:val="0"/>
          <w:numId w:val="15"/>
        </w:numPr>
        <w:tabs>
          <w:tab w:val="left" w:pos="5283"/>
        </w:tabs>
        <w:ind w:right="156"/>
      </w:pPr>
      <w:r>
        <w:t>I feel I make a difference here</w:t>
      </w:r>
      <w:r w:rsidR="000E3950">
        <w:t>.</w:t>
      </w:r>
    </w:p>
    <w:p w14:paraId="4702F398" w14:textId="757A8D82" w:rsidR="007E6862" w:rsidRDefault="007E6862" w:rsidP="007E6862">
      <w:pPr>
        <w:pStyle w:val="BodyText"/>
        <w:numPr>
          <w:ilvl w:val="0"/>
          <w:numId w:val="15"/>
        </w:numPr>
        <w:tabs>
          <w:tab w:val="left" w:pos="5283"/>
        </w:tabs>
        <w:ind w:right="156"/>
      </w:pPr>
      <w:r>
        <w:t>I feel good about the ways we contribute to the community</w:t>
      </w:r>
      <w:r w:rsidR="000E3950">
        <w:t>.</w:t>
      </w:r>
    </w:p>
    <w:p w14:paraId="16D2CC82" w14:textId="0A4FEEE3" w:rsidR="007E6862" w:rsidRDefault="007E6862" w:rsidP="007E6862">
      <w:pPr>
        <w:pStyle w:val="BodyText"/>
        <w:tabs>
          <w:tab w:val="left" w:pos="5283"/>
        </w:tabs>
        <w:ind w:right="156"/>
      </w:pPr>
    </w:p>
    <w:p w14:paraId="59D5197D" w14:textId="5ED211D1" w:rsidR="007E6862" w:rsidRDefault="007E6862" w:rsidP="00E524D7">
      <w:pPr>
        <w:pStyle w:val="BodyText"/>
        <w:tabs>
          <w:tab w:val="left" w:pos="5283"/>
        </w:tabs>
        <w:ind w:right="156"/>
      </w:pPr>
      <w:r>
        <w:t xml:space="preserve">Next, Mr. Bartoszek discussed the </w:t>
      </w:r>
      <w:r w:rsidR="00936520">
        <w:t>survey’s five</w:t>
      </w:r>
      <w:r>
        <w:t xml:space="preserve"> Core Dimensions of Trust</w:t>
      </w:r>
      <w:r w:rsidR="00936520">
        <w:t xml:space="preserve"> and how</w:t>
      </w:r>
      <w:r>
        <w:t xml:space="preserve"> Asbury consistently </w:t>
      </w:r>
      <w:r w:rsidR="00936520">
        <w:t xml:space="preserve">achieves </w:t>
      </w:r>
      <w:r w:rsidR="006F35C4">
        <w:t>positive ratings for these categories of c</w:t>
      </w:r>
      <w:r>
        <w:t>redibility</w:t>
      </w:r>
      <w:r w:rsidR="006F35C4">
        <w:t>, r</w:t>
      </w:r>
      <w:r>
        <w:t>espect</w:t>
      </w:r>
      <w:r w:rsidR="006F35C4">
        <w:t xml:space="preserve">, </w:t>
      </w:r>
      <w:r w:rsidR="000D274A">
        <w:t>f</w:t>
      </w:r>
      <w:r>
        <w:t>airness</w:t>
      </w:r>
      <w:r w:rsidR="000D274A">
        <w:t xml:space="preserve">, </w:t>
      </w:r>
    </w:p>
    <w:p w14:paraId="17CB483A" w14:textId="3C0275B0" w:rsidR="007E6862" w:rsidRDefault="000D274A" w:rsidP="00E524D7">
      <w:pPr>
        <w:pStyle w:val="BodyText"/>
        <w:tabs>
          <w:tab w:val="left" w:pos="5283"/>
        </w:tabs>
        <w:ind w:right="156"/>
      </w:pPr>
      <w:r>
        <w:t>p</w:t>
      </w:r>
      <w:r w:rsidR="007E6862">
        <w:t>ride</w:t>
      </w:r>
      <w:r>
        <w:t>, and c</w:t>
      </w:r>
      <w:r w:rsidR="007E6862">
        <w:t>amaraderie</w:t>
      </w:r>
      <w:r>
        <w:t>.</w:t>
      </w:r>
      <w:r w:rsidR="007E6862">
        <w:br/>
      </w:r>
    </w:p>
    <w:p w14:paraId="4BFEF4E0" w14:textId="0B0E5AEF" w:rsidR="00F17E33" w:rsidRDefault="007E6862" w:rsidP="00F17E33">
      <w:pPr>
        <w:pStyle w:val="BodyText"/>
        <w:tabs>
          <w:tab w:val="left" w:pos="5283"/>
        </w:tabs>
        <w:ind w:right="156"/>
      </w:pPr>
      <w:r>
        <w:t xml:space="preserve">Then, Mr. Bartoszek </w:t>
      </w:r>
      <w:r w:rsidR="000D274A">
        <w:t>reviewed</w:t>
      </w:r>
      <w:r>
        <w:t xml:space="preserve"> Asbury’s </w:t>
      </w:r>
      <w:r w:rsidR="000D274A">
        <w:t>s</w:t>
      </w:r>
      <w:r>
        <w:t xml:space="preserve">trengths and </w:t>
      </w:r>
      <w:r w:rsidR="000D274A">
        <w:t>opportunities</w:t>
      </w:r>
      <w:r>
        <w:t xml:space="preserve">. He </w:t>
      </w:r>
      <w:r w:rsidR="000D274A">
        <w:t xml:space="preserve">also </w:t>
      </w:r>
      <w:r>
        <w:t xml:space="preserve">mentioned that </w:t>
      </w:r>
      <w:r w:rsidR="000D274A">
        <w:t>the organization</w:t>
      </w:r>
      <w:r>
        <w:t xml:space="preserve"> continue</w:t>
      </w:r>
      <w:r w:rsidR="000D274A">
        <w:t>s</w:t>
      </w:r>
      <w:r>
        <w:t xml:space="preserve"> to trend in the right direction, a direct result of the actions taken based on </w:t>
      </w:r>
      <w:r w:rsidR="006070A0">
        <w:t xml:space="preserve">associates’ </w:t>
      </w:r>
      <w:r>
        <w:t>feedback</w:t>
      </w:r>
      <w:r w:rsidR="006070A0">
        <w:t>.</w:t>
      </w:r>
      <w:r w:rsidR="00DB11EA">
        <w:t xml:space="preserve"> </w:t>
      </w:r>
      <w:r w:rsidR="00F17E33">
        <w:t xml:space="preserve">The group discussed </w:t>
      </w:r>
      <w:r w:rsidR="00AF6C5B">
        <w:t xml:space="preserve">the survey statements. </w:t>
      </w:r>
    </w:p>
    <w:p w14:paraId="06DC4991" w14:textId="77777777" w:rsidR="00F17E33" w:rsidRDefault="00F17E33" w:rsidP="00817224">
      <w:pPr>
        <w:pStyle w:val="BodyText"/>
        <w:tabs>
          <w:tab w:val="left" w:pos="5283"/>
        </w:tabs>
        <w:ind w:right="156"/>
      </w:pPr>
    </w:p>
    <w:p w14:paraId="6DCFC256" w14:textId="77777777" w:rsidR="007E6862" w:rsidRDefault="007E6862" w:rsidP="00817224">
      <w:pPr>
        <w:pStyle w:val="BodyText"/>
        <w:tabs>
          <w:tab w:val="left" w:pos="5283"/>
        </w:tabs>
        <w:ind w:right="156"/>
      </w:pPr>
    </w:p>
    <w:p w14:paraId="1FE7A5DD" w14:textId="119A97A3" w:rsidR="007E6862" w:rsidRDefault="00016249" w:rsidP="00817224">
      <w:pPr>
        <w:pStyle w:val="BodyText"/>
        <w:tabs>
          <w:tab w:val="left" w:pos="5283"/>
        </w:tabs>
        <w:ind w:right="156"/>
      </w:pPr>
      <w:r>
        <w:t>Lastly</w:t>
      </w:r>
      <w:r w:rsidR="007E6862">
        <w:t xml:space="preserve">, Mr. Bartoszek </w:t>
      </w:r>
      <w:r>
        <w:t>identified</w:t>
      </w:r>
      <w:r w:rsidR="007E6862">
        <w:t xml:space="preserve"> the </w:t>
      </w:r>
      <w:r>
        <w:t xml:space="preserve">organization’s </w:t>
      </w:r>
      <w:r w:rsidR="007E6862">
        <w:t xml:space="preserve">next steps </w:t>
      </w:r>
      <w:r>
        <w:t xml:space="preserve">for continued improvement, including, </w:t>
      </w:r>
    </w:p>
    <w:p w14:paraId="3378887F" w14:textId="22DFDE05" w:rsidR="00366139" w:rsidRDefault="00016249" w:rsidP="00DB11EA">
      <w:pPr>
        <w:pStyle w:val="BodyText"/>
        <w:tabs>
          <w:tab w:val="left" w:pos="5283"/>
        </w:tabs>
        <w:ind w:left="720" w:right="156"/>
      </w:pPr>
      <w:r>
        <w:t>M</w:t>
      </w:r>
      <w:r w:rsidR="00DB11EA">
        <w:t>o</w:t>
      </w:r>
      <w:r>
        <w:t>re d</w:t>
      </w:r>
      <w:r w:rsidR="00366139">
        <w:t xml:space="preserve">ata </w:t>
      </w:r>
      <w:r w:rsidR="00080787">
        <w:t>a</w:t>
      </w:r>
      <w:r w:rsidR="00366139">
        <w:t xml:space="preserve">nalysis and </w:t>
      </w:r>
      <w:r w:rsidR="00080787">
        <w:t>a</w:t>
      </w:r>
      <w:r w:rsidR="00366139">
        <w:t xml:space="preserve">ction </w:t>
      </w:r>
      <w:r w:rsidR="00080787">
        <w:t>p</w:t>
      </w:r>
      <w:r w:rsidR="00366139">
        <w:t>lans</w:t>
      </w:r>
      <w:r w:rsidR="00080787">
        <w:t xml:space="preserve">, creating committees </w:t>
      </w:r>
      <w:r w:rsidR="00381842">
        <w:t>at each community to support local efforts, and obtaining and sharing more information with associates.</w:t>
      </w:r>
    </w:p>
    <w:p w14:paraId="56E9A432" w14:textId="731A068B" w:rsidR="00F17E33" w:rsidRDefault="00F17E33" w:rsidP="00817224">
      <w:pPr>
        <w:pStyle w:val="BodyText"/>
        <w:tabs>
          <w:tab w:val="left" w:pos="5283"/>
        </w:tabs>
        <w:ind w:right="156"/>
      </w:pPr>
      <w:r>
        <w:t xml:space="preserve">The group discussed changes that are being implemented based on the information that was provided at the Learning Circles. </w:t>
      </w:r>
    </w:p>
    <w:p w14:paraId="59AC7362" w14:textId="77777777" w:rsidR="00366139" w:rsidRDefault="00366139" w:rsidP="00817224">
      <w:pPr>
        <w:pStyle w:val="BodyText"/>
        <w:tabs>
          <w:tab w:val="left" w:pos="5283"/>
        </w:tabs>
        <w:ind w:right="156"/>
      </w:pPr>
    </w:p>
    <w:p w14:paraId="7BBA576B" w14:textId="33CAFE83" w:rsidR="001B0176" w:rsidRDefault="001B0176" w:rsidP="001B0176">
      <w:pPr>
        <w:pStyle w:val="Heading1"/>
        <w:tabs>
          <w:tab w:val="left" w:pos="810"/>
        </w:tabs>
        <w:ind w:left="0"/>
      </w:pPr>
      <w:r w:rsidRPr="000A0E1C">
        <w:t xml:space="preserve">ITEM: </w:t>
      </w:r>
      <w:r w:rsidR="007966B1">
        <w:t>EXECUTIVE SESSION/</w:t>
      </w:r>
      <w:r w:rsidRPr="000A0E1C">
        <w:t>ADJOURNMENT</w:t>
      </w:r>
    </w:p>
    <w:p w14:paraId="782FB93F" w14:textId="31D4C260" w:rsidR="00B6226A" w:rsidRPr="004B5865" w:rsidRDefault="004B5865" w:rsidP="001B0176">
      <w:pPr>
        <w:pStyle w:val="Heading1"/>
        <w:tabs>
          <w:tab w:val="left" w:pos="810"/>
        </w:tabs>
        <w:ind w:left="0"/>
        <w:rPr>
          <w:b w:val="0"/>
          <w:bCs w:val="0"/>
        </w:rPr>
      </w:pPr>
      <w:r w:rsidRPr="004B5865">
        <w:rPr>
          <w:b w:val="0"/>
          <w:bCs w:val="0"/>
        </w:rPr>
        <w:t xml:space="preserve">The board did not convene </w:t>
      </w:r>
      <w:r w:rsidR="00ED0B15">
        <w:rPr>
          <w:b w:val="0"/>
          <w:bCs w:val="0"/>
        </w:rPr>
        <w:t>in</w:t>
      </w:r>
      <w:r w:rsidRPr="004B5865">
        <w:rPr>
          <w:b w:val="0"/>
          <w:bCs w:val="0"/>
        </w:rPr>
        <w:t xml:space="preserve"> an Executive Session during this meeting. </w:t>
      </w:r>
    </w:p>
    <w:p w14:paraId="4D33EA02" w14:textId="77777777" w:rsidR="004B5865" w:rsidRPr="000A0E1C" w:rsidRDefault="004B5865" w:rsidP="001B0176">
      <w:pPr>
        <w:pStyle w:val="Heading1"/>
        <w:tabs>
          <w:tab w:val="left" w:pos="810"/>
        </w:tabs>
        <w:ind w:left="0"/>
      </w:pPr>
    </w:p>
    <w:p w14:paraId="36B88CC6" w14:textId="23CAB0EF" w:rsidR="001B0176" w:rsidRPr="00D179ED" w:rsidRDefault="001B0176" w:rsidP="001B0176">
      <w:pPr>
        <w:pStyle w:val="BodyText"/>
      </w:pPr>
      <w:r w:rsidRPr="00D179ED">
        <w:t xml:space="preserve">The meeting was adjourned at approximately </w:t>
      </w:r>
      <w:r w:rsidR="00261077">
        <w:t>1:</w:t>
      </w:r>
      <w:r w:rsidR="00261CEB">
        <w:t>20</w:t>
      </w:r>
      <w:r w:rsidR="00261077">
        <w:t xml:space="preserve"> </w:t>
      </w:r>
      <w:r w:rsidRPr="00D179ED">
        <w:t>p.m.</w:t>
      </w:r>
    </w:p>
    <w:p w14:paraId="60FD46CB" w14:textId="77777777" w:rsidR="001B0176" w:rsidRPr="00D179ED" w:rsidRDefault="001B0176" w:rsidP="001B0176">
      <w:pPr>
        <w:pStyle w:val="BodyText"/>
      </w:pPr>
    </w:p>
    <w:p w14:paraId="6F91C2CB" w14:textId="77777777" w:rsidR="001B0176" w:rsidRPr="00D179ED" w:rsidRDefault="001B0176" w:rsidP="001B0176">
      <w:pPr>
        <w:pStyle w:val="BodyText"/>
      </w:pPr>
    </w:p>
    <w:p w14:paraId="45EAD8E9" w14:textId="77777777" w:rsidR="001B0176" w:rsidRPr="00D179ED" w:rsidRDefault="001B0176" w:rsidP="001B0176">
      <w:pPr>
        <w:pStyle w:val="BodyText"/>
      </w:pPr>
    </w:p>
    <w:p w14:paraId="5D904386" w14:textId="77777777" w:rsidR="001B0176" w:rsidRPr="00D179ED" w:rsidRDefault="001B0176" w:rsidP="001B0176">
      <w:pPr>
        <w:pStyle w:val="BodyText"/>
      </w:pPr>
      <w:r w:rsidRPr="00D179ED">
        <w:t>______________________________________________</w:t>
      </w:r>
    </w:p>
    <w:p w14:paraId="027B6691" w14:textId="0C6803CE" w:rsidR="001B0176" w:rsidRPr="000A0E1C" w:rsidRDefault="001B0176" w:rsidP="001B0176">
      <w:pPr>
        <w:pStyle w:val="BodyText"/>
        <w:spacing w:before="11"/>
      </w:pPr>
      <w:r w:rsidRPr="000A0E1C">
        <w:t>Todd Andrews,</w:t>
      </w:r>
      <w:r w:rsidR="0004498D">
        <w:t xml:space="preserve"> Chief Operating Officer </w:t>
      </w:r>
    </w:p>
    <w:p w14:paraId="4830835B" w14:textId="225F03D0" w:rsidR="00E632F4" w:rsidRPr="001B0176" w:rsidRDefault="00E632F4" w:rsidP="001B0176"/>
    <w:sectPr w:rsidR="00E632F4" w:rsidRPr="001B0176" w:rsidSect="00D56D4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0" w:footer="77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10C73" w14:textId="77777777" w:rsidR="007D4EB5" w:rsidRDefault="007D4EB5">
      <w:r>
        <w:separator/>
      </w:r>
    </w:p>
  </w:endnote>
  <w:endnote w:type="continuationSeparator" w:id="0">
    <w:p w14:paraId="37A0A919" w14:textId="77777777" w:rsidR="007D4EB5" w:rsidRDefault="007D4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1A6D8" w14:textId="77777777" w:rsidR="00480EA6" w:rsidRDefault="00480E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33923" w14:textId="7BB72615" w:rsidR="00E632F4" w:rsidRDefault="00D82C4E">
    <w:pPr>
      <w:pStyle w:val="BodyText"/>
      <w:spacing w:line="14" w:lineRule="auto"/>
      <w:rPr>
        <w:sz w:val="20"/>
      </w:rPr>
    </w:pPr>
    <w:r>
      <w:rPr>
        <w:noProof/>
      </w:rPr>
      <mc:AlternateContent>
        <mc:Choice Requires="wps">
          <w:drawing>
            <wp:anchor distT="0" distB="0" distL="114300" distR="114300" simplePos="0" relativeHeight="251657216" behindDoc="1" locked="0" layoutInCell="1" allowOverlap="1" wp14:anchorId="5D9EACA7" wp14:editId="33BD2EBF">
              <wp:simplePos x="0" y="0"/>
              <wp:positionH relativeFrom="page">
                <wp:posOffset>3801745</wp:posOffset>
              </wp:positionH>
              <wp:positionV relativeFrom="page">
                <wp:posOffset>9420225</wp:posOffset>
              </wp:positionV>
              <wp:extent cx="127000" cy="194310"/>
              <wp:effectExtent l="127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79A36" w14:textId="77777777" w:rsidR="00E632F4" w:rsidRDefault="004F4BBF">
                          <w:pPr>
                            <w:pStyle w:val="BodyText"/>
                            <w:spacing w:before="10"/>
                            <w:ind w:left="40"/>
                          </w:pPr>
                          <w:r>
                            <w:fldChar w:fldCharType="begin"/>
                          </w:r>
                          <w:r>
                            <w:instrText xml:space="preserve"> PAGE </w:instrText>
                          </w:r>
                          <w:r>
                            <w:fldChar w:fldCharType="separate"/>
                          </w:r>
                          <w:r w:rsidR="005A110D">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9EACA7" id="_x0000_t202" coordsize="21600,21600" o:spt="202" path="m,l,21600r21600,l21600,xe">
              <v:stroke joinstyle="miter"/>
              <v:path gradientshapeok="t" o:connecttype="rect"/>
            </v:shapetype>
            <v:shape id="Text Box 1" o:spid="_x0000_s1027" type="#_x0000_t202" style="position:absolute;margin-left:299.35pt;margin-top:741.75pt;width:10pt;height:15.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" filled="f" stroked="f">
              <v:textbox inset="0,0,0,0">
                <w:txbxContent>
                  <w:p w14:paraId="70679A36" w14:textId="77777777" w:rsidR="00E632F4" w:rsidRDefault="004F4BBF">
                    <w:pPr>
                      <w:pStyle w:val="BodyText"/>
                      <w:spacing w:before="10"/>
                      <w:ind w:left="40"/>
                    </w:pPr>
                    <w:r>
                      <w:fldChar w:fldCharType="begin"/>
                    </w:r>
                    <w:r>
                      <w:instrText xml:space="preserve"> PAGE </w:instrText>
                    </w:r>
                    <w:r>
                      <w:fldChar w:fldCharType="separate"/>
                    </w:r>
                    <w:r w:rsidR="005A110D">
                      <w:rPr>
                        <w:noProof/>
                      </w:rPr>
                      <w:t>4</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EE7F1" w14:textId="77777777" w:rsidR="00480EA6" w:rsidRDefault="00480E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36ABC" w14:textId="77777777" w:rsidR="007D4EB5" w:rsidRDefault="007D4EB5">
      <w:r>
        <w:separator/>
      </w:r>
    </w:p>
  </w:footnote>
  <w:footnote w:type="continuationSeparator" w:id="0">
    <w:p w14:paraId="4C4A2CB1" w14:textId="77777777" w:rsidR="007D4EB5" w:rsidRDefault="007D4E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2A9B7" w14:textId="77777777" w:rsidR="00480EA6" w:rsidRDefault="00480E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7791913"/>
      <w:docPartObj>
        <w:docPartGallery w:val="Watermarks"/>
        <w:docPartUnique/>
      </w:docPartObj>
    </w:sdtPr>
    <w:sdtContent>
      <w:p w14:paraId="77C5FA41" w14:textId="609FC46D" w:rsidR="00480EA6" w:rsidRDefault="00000000">
        <w:pPr>
          <w:pStyle w:val="Header"/>
        </w:pPr>
        <w:r>
          <w:rPr>
            <w:noProof/>
          </w:rPr>
          <w:pict w14:anchorId="262B6E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22205" o:spid="_x0000_s1026" type="#_x0000_t136" style="position:absolute;margin-left:0;margin-top:0;width:536.1pt;height:123.7pt;rotation:315;z-index:-251658240;mso-position-horizontal:center;mso-position-horizontal-relative:margin;mso-position-vertical:center;mso-position-vertical-relative:margin" o:allowincell="f" fillcolor="silver" stroked="f">
              <v:fill opacity=".5"/>
              <v:textpath style="font-family:&quot;Calibri&quot;;font-size:1pt" string="PUBLIC POSTING"/>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BBAE9" w14:textId="77777777" w:rsidR="00480EA6" w:rsidRDefault="00480E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131D7"/>
    <w:multiLevelType w:val="hybridMultilevel"/>
    <w:tmpl w:val="9198F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F97C55"/>
    <w:multiLevelType w:val="hybridMultilevel"/>
    <w:tmpl w:val="4D784686"/>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0FF9679E"/>
    <w:multiLevelType w:val="hybridMultilevel"/>
    <w:tmpl w:val="8B6E7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9B1834"/>
    <w:multiLevelType w:val="hybridMultilevel"/>
    <w:tmpl w:val="77D24D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5A522C"/>
    <w:multiLevelType w:val="hybridMultilevel"/>
    <w:tmpl w:val="30A2001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66191C"/>
    <w:multiLevelType w:val="hybridMultilevel"/>
    <w:tmpl w:val="DCC29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9D52A0"/>
    <w:multiLevelType w:val="hybridMultilevel"/>
    <w:tmpl w:val="CF5EF45A"/>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7" w15:restartNumberingAfterBreak="0">
    <w:nsid w:val="41E82BD4"/>
    <w:multiLevelType w:val="hybridMultilevel"/>
    <w:tmpl w:val="3A006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4170C3"/>
    <w:multiLevelType w:val="hybridMultilevel"/>
    <w:tmpl w:val="8EB89B0A"/>
    <w:lvl w:ilvl="0" w:tplc="77742D7A">
      <w:start w:val="1"/>
      <w:numFmt w:val="decimal"/>
      <w:lvlText w:val="%1."/>
      <w:lvlJc w:val="left"/>
      <w:pPr>
        <w:ind w:left="860" w:hanging="361"/>
      </w:pPr>
      <w:rPr>
        <w:rFonts w:ascii="Times New Roman" w:eastAsia="Times New Roman" w:hAnsi="Times New Roman" w:cs="Times New Roman" w:hint="default"/>
        <w:i/>
        <w:spacing w:val="-3"/>
        <w:w w:val="100"/>
        <w:sz w:val="24"/>
        <w:szCs w:val="24"/>
      </w:rPr>
    </w:lvl>
    <w:lvl w:ilvl="1" w:tplc="E634F184">
      <w:numFmt w:val="bullet"/>
      <w:lvlText w:val="•"/>
      <w:lvlJc w:val="left"/>
      <w:pPr>
        <w:ind w:left="1884" w:hanging="361"/>
      </w:pPr>
      <w:rPr>
        <w:rFonts w:hint="default"/>
      </w:rPr>
    </w:lvl>
    <w:lvl w:ilvl="2" w:tplc="0C94CD18">
      <w:numFmt w:val="bullet"/>
      <w:lvlText w:val="•"/>
      <w:lvlJc w:val="left"/>
      <w:pPr>
        <w:ind w:left="2908" w:hanging="361"/>
      </w:pPr>
      <w:rPr>
        <w:rFonts w:hint="default"/>
      </w:rPr>
    </w:lvl>
    <w:lvl w:ilvl="3" w:tplc="BDE69798">
      <w:numFmt w:val="bullet"/>
      <w:lvlText w:val="•"/>
      <w:lvlJc w:val="left"/>
      <w:pPr>
        <w:ind w:left="3932" w:hanging="361"/>
      </w:pPr>
      <w:rPr>
        <w:rFonts w:hint="default"/>
      </w:rPr>
    </w:lvl>
    <w:lvl w:ilvl="4" w:tplc="2B76D22C">
      <w:numFmt w:val="bullet"/>
      <w:lvlText w:val="•"/>
      <w:lvlJc w:val="left"/>
      <w:pPr>
        <w:ind w:left="4956" w:hanging="361"/>
      </w:pPr>
      <w:rPr>
        <w:rFonts w:hint="default"/>
      </w:rPr>
    </w:lvl>
    <w:lvl w:ilvl="5" w:tplc="731A23EE">
      <w:numFmt w:val="bullet"/>
      <w:lvlText w:val="•"/>
      <w:lvlJc w:val="left"/>
      <w:pPr>
        <w:ind w:left="5980" w:hanging="361"/>
      </w:pPr>
      <w:rPr>
        <w:rFonts w:hint="default"/>
      </w:rPr>
    </w:lvl>
    <w:lvl w:ilvl="6" w:tplc="B7E68AE4">
      <w:numFmt w:val="bullet"/>
      <w:lvlText w:val="•"/>
      <w:lvlJc w:val="left"/>
      <w:pPr>
        <w:ind w:left="7004" w:hanging="361"/>
      </w:pPr>
      <w:rPr>
        <w:rFonts w:hint="default"/>
      </w:rPr>
    </w:lvl>
    <w:lvl w:ilvl="7" w:tplc="ED0C932C">
      <w:numFmt w:val="bullet"/>
      <w:lvlText w:val="•"/>
      <w:lvlJc w:val="left"/>
      <w:pPr>
        <w:ind w:left="8028" w:hanging="361"/>
      </w:pPr>
      <w:rPr>
        <w:rFonts w:hint="default"/>
      </w:rPr>
    </w:lvl>
    <w:lvl w:ilvl="8" w:tplc="9CAE708C">
      <w:numFmt w:val="bullet"/>
      <w:lvlText w:val="•"/>
      <w:lvlJc w:val="left"/>
      <w:pPr>
        <w:ind w:left="9052" w:hanging="361"/>
      </w:pPr>
      <w:rPr>
        <w:rFonts w:hint="default"/>
      </w:rPr>
    </w:lvl>
  </w:abstractNum>
  <w:abstractNum w:abstractNumId="9" w15:restartNumberingAfterBreak="0">
    <w:nsid w:val="57E81981"/>
    <w:multiLevelType w:val="hybridMultilevel"/>
    <w:tmpl w:val="B9C091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DD505D"/>
    <w:multiLevelType w:val="hybridMultilevel"/>
    <w:tmpl w:val="74566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150EAD"/>
    <w:multiLevelType w:val="hybridMultilevel"/>
    <w:tmpl w:val="4EB04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797218"/>
    <w:multiLevelType w:val="hybridMultilevel"/>
    <w:tmpl w:val="9B78C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381366"/>
    <w:multiLevelType w:val="hybridMultilevel"/>
    <w:tmpl w:val="CF7206A8"/>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4" w15:restartNumberingAfterBreak="0">
    <w:nsid w:val="7F2A53D4"/>
    <w:multiLevelType w:val="hybridMultilevel"/>
    <w:tmpl w:val="6AF0E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0363032">
    <w:abstractNumId w:val="8"/>
  </w:num>
  <w:num w:numId="2" w16cid:durableId="1060135910">
    <w:abstractNumId w:val="5"/>
  </w:num>
  <w:num w:numId="3" w16cid:durableId="92552012">
    <w:abstractNumId w:val="3"/>
  </w:num>
  <w:num w:numId="4" w16cid:durableId="465120163">
    <w:abstractNumId w:val="10"/>
  </w:num>
  <w:num w:numId="5" w16cid:durableId="360209971">
    <w:abstractNumId w:val="1"/>
  </w:num>
  <w:num w:numId="6" w16cid:durableId="1520123427">
    <w:abstractNumId w:val="14"/>
  </w:num>
  <w:num w:numId="7" w16cid:durableId="996496648">
    <w:abstractNumId w:val="13"/>
  </w:num>
  <w:num w:numId="8" w16cid:durableId="1581985167">
    <w:abstractNumId w:val="2"/>
  </w:num>
  <w:num w:numId="9" w16cid:durableId="1900365182">
    <w:abstractNumId w:val="7"/>
  </w:num>
  <w:num w:numId="10" w16cid:durableId="282076501">
    <w:abstractNumId w:val="2"/>
  </w:num>
  <w:num w:numId="11" w16cid:durableId="972717326">
    <w:abstractNumId w:val="9"/>
  </w:num>
  <w:num w:numId="12" w16cid:durableId="402023427">
    <w:abstractNumId w:val="4"/>
  </w:num>
  <w:num w:numId="13" w16cid:durableId="555580542">
    <w:abstractNumId w:val="6"/>
  </w:num>
  <w:num w:numId="14" w16cid:durableId="163474021">
    <w:abstractNumId w:val="2"/>
  </w:num>
  <w:num w:numId="15" w16cid:durableId="2128961180">
    <w:abstractNumId w:val="11"/>
  </w:num>
  <w:num w:numId="16" w16cid:durableId="602767038">
    <w:abstractNumId w:val="0"/>
  </w:num>
  <w:num w:numId="17" w16cid:durableId="2001150970">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2F4"/>
    <w:rsid w:val="0000476F"/>
    <w:rsid w:val="00011364"/>
    <w:rsid w:val="00012415"/>
    <w:rsid w:val="00013568"/>
    <w:rsid w:val="00014392"/>
    <w:rsid w:val="00016249"/>
    <w:rsid w:val="000245D8"/>
    <w:rsid w:val="0002663B"/>
    <w:rsid w:val="00026D92"/>
    <w:rsid w:val="0003428C"/>
    <w:rsid w:val="0003593E"/>
    <w:rsid w:val="000368B2"/>
    <w:rsid w:val="000417A5"/>
    <w:rsid w:val="00043A6A"/>
    <w:rsid w:val="0004498D"/>
    <w:rsid w:val="00045097"/>
    <w:rsid w:val="00050B4E"/>
    <w:rsid w:val="000513A9"/>
    <w:rsid w:val="00052CF7"/>
    <w:rsid w:val="000538A5"/>
    <w:rsid w:val="00054CB6"/>
    <w:rsid w:val="00062171"/>
    <w:rsid w:val="00062A7C"/>
    <w:rsid w:val="0006410E"/>
    <w:rsid w:val="00064C01"/>
    <w:rsid w:val="00066AD9"/>
    <w:rsid w:val="0006769D"/>
    <w:rsid w:val="00071FBD"/>
    <w:rsid w:val="00073634"/>
    <w:rsid w:val="00074BC1"/>
    <w:rsid w:val="0007567F"/>
    <w:rsid w:val="00077E45"/>
    <w:rsid w:val="00080787"/>
    <w:rsid w:val="00082906"/>
    <w:rsid w:val="00082D93"/>
    <w:rsid w:val="00085207"/>
    <w:rsid w:val="000903DC"/>
    <w:rsid w:val="000A0E1C"/>
    <w:rsid w:val="000A1014"/>
    <w:rsid w:val="000A166E"/>
    <w:rsid w:val="000A20F3"/>
    <w:rsid w:val="000A3259"/>
    <w:rsid w:val="000A65B0"/>
    <w:rsid w:val="000A7794"/>
    <w:rsid w:val="000B7C4A"/>
    <w:rsid w:val="000C00F9"/>
    <w:rsid w:val="000C3C79"/>
    <w:rsid w:val="000C647C"/>
    <w:rsid w:val="000C70E4"/>
    <w:rsid w:val="000D274A"/>
    <w:rsid w:val="000D2F73"/>
    <w:rsid w:val="000D4199"/>
    <w:rsid w:val="000D4B45"/>
    <w:rsid w:val="000D5491"/>
    <w:rsid w:val="000E14F5"/>
    <w:rsid w:val="000E3950"/>
    <w:rsid w:val="000F040F"/>
    <w:rsid w:val="000F101B"/>
    <w:rsid w:val="000F2515"/>
    <w:rsid w:val="000F6977"/>
    <w:rsid w:val="000F7181"/>
    <w:rsid w:val="00104D40"/>
    <w:rsid w:val="001050FE"/>
    <w:rsid w:val="0010567B"/>
    <w:rsid w:val="00107061"/>
    <w:rsid w:val="00111DD2"/>
    <w:rsid w:val="0011224C"/>
    <w:rsid w:val="00112D57"/>
    <w:rsid w:val="001139CF"/>
    <w:rsid w:val="00116CA2"/>
    <w:rsid w:val="00120737"/>
    <w:rsid w:val="00120C77"/>
    <w:rsid w:val="00126083"/>
    <w:rsid w:val="001263F7"/>
    <w:rsid w:val="00130BF7"/>
    <w:rsid w:val="00134911"/>
    <w:rsid w:val="00135214"/>
    <w:rsid w:val="00135A58"/>
    <w:rsid w:val="00136180"/>
    <w:rsid w:val="001423E5"/>
    <w:rsid w:val="001442B4"/>
    <w:rsid w:val="001449CA"/>
    <w:rsid w:val="00146C17"/>
    <w:rsid w:val="001542C9"/>
    <w:rsid w:val="0015573E"/>
    <w:rsid w:val="00155741"/>
    <w:rsid w:val="00155EBE"/>
    <w:rsid w:val="00157665"/>
    <w:rsid w:val="00160195"/>
    <w:rsid w:val="0016333A"/>
    <w:rsid w:val="00164104"/>
    <w:rsid w:val="00164589"/>
    <w:rsid w:val="001663A8"/>
    <w:rsid w:val="00166C3C"/>
    <w:rsid w:val="0016773A"/>
    <w:rsid w:val="00171A89"/>
    <w:rsid w:val="001769A2"/>
    <w:rsid w:val="00180710"/>
    <w:rsid w:val="0018098C"/>
    <w:rsid w:val="00186664"/>
    <w:rsid w:val="00186F43"/>
    <w:rsid w:val="001901F3"/>
    <w:rsid w:val="001917A2"/>
    <w:rsid w:val="00197B85"/>
    <w:rsid w:val="00197C02"/>
    <w:rsid w:val="001A3FF0"/>
    <w:rsid w:val="001A58CC"/>
    <w:rsid w:val="001B0176"/>
    <w:rsid w:val="001B45CE"/>
    <w:rsid w:val="001C0505"/>
    <w:rsid w:val="001C118A"/>
    <w:rsid w:val="001C1D71"/>
    <w:rsid w:val="001C5E79"/>
    <w:rsid w:val="001C7E8C"/>
    <w:rsid w:val="001D14FA"/>
    <w:rsid w:val="001D18BA"/>
    <w:rsid w:val="001E059B"/>
    <w:rsid w:val="001E56B7"/>
    <w:rsid w:val="001E6251"/>
    <w:rsid w:val="001E6B7B"/>
    <w:rsid w:val="001F0C55"/>
    <w:rsid w:val="001F2000"/>
    <w:rsid w:val="001F336F"/>
    <w:rsid w:val="001F5B50"/>
    <w:rsid w:val="001F750D"/>
    <w:rsid w:val="00204978"/>
    <w:rsid w:val="002116DA"/>
    <w:rsid w:val="00212B5A"/>
    <w:rsid w:val="002172F4"/>
    <w:rsid w:val="00220E3D"/>
    <w:rsid w:val="002228D8"/>
    <w:rsid w:val="00222E05"/>
    <w:rsid w:val="00224E43"/>
    <w:rsid w:val="002260F0"/>
    <w:rsid w:val="00230B26"/>
    <w:rsid w:val="002317E2"/>
    <w:rsid w:val="002324B7"/>
    <w:rsid w:val="00232FCF"/>
    <w:rsid w:val="00233316"/>
    <w:rsid w:val="00234FE2"/>
    <w:rsid w:val="002359B6"/>
    <w:rsid w:val="00236290"/>
    <w:rsid w:val="00237EF3"/>
    <w:rsid w:val="00241AF2"/>
    <w:rsid w:val="002504E3"/>
    <w:rsid w:val="00250897"/>
    <w:rsid w:val="002546F8"/>
    <w:rsid w:val="00255A83"/>
    <w:rsid w:val="00255CDE"/>
    <w:rsid w:val="00257ABA"/>
    <w:rsid w:val="00261077"/>
    <w:rsid w:val="00261CEB"/>
    <w:rsid w:val="00262A89"/>
    <w:rsid w:val="00264AD2"/>
    <w:rsid w:val="00266F27"/>
    <w:rsid w:val="002678E2"/>
    <w:rsid w:val="002745B5"/>
    <w:rsid w:val="00275387"/>
    <w:rsid w:val="002753E7"/>
    <w:rsid w:val="00276893"/>
    <w:rsid w:val="00277B9F"/>
    <w:rsid w:val="00281675"/>
    <w:rsid w:val="00282EA0"/>
    <w:rsid w:val="00283225"/>
    <w:rsid w:val="00290B7F"/>
    <w:rsid w:val="00290E12"/>
    <w:rsid w:val="00295109"/>
    <w:rsid w:val="002A00F4"/>
    <w:rsid w:val="002A0126"/>
    <w:rsid w:val="002A0825"/>
    <w:rsid w:val="002A3725"/>
    <w:rsid w:val="002A48DE"/>
    <w:rsid w:val="002A4A95"/>
    <w:rsid w:val="002B4331"/>
    <w:rsid w:val="002B43CF"/>
    <w:rsid w:val="002B58BD"/>
    <w:rsid w:val="002B67BE"/>
    <w:rsid w:val="002B7753"/>
    <w:rsid w:val="002B79D7"/>
    <w:rsid w:val="002C01AD"/>
    <w:rsid w:val="002C0E7C"/>
    <w:rsid w:val="002C1A1B"/>
    <w:rsid w:val="002C4700"/>
    <w:rsid w:val="002C537A"/>
    <w:rsid w:val="002C5F44"/>
    <w:rsid w:val="002C76E2"/>
    <w:rsid w:val="002C7B69"/>
    <w:rsid w:val="002D5956"/>
    <w:rsid w:val="002D5B3B"/>
    <w:rsid w:val="002D70E8"/>
    <w:rsid w:val="002D7F9F"/>
    <w:rsid w:val="002E36AD"/>
    <w:rsid w:val="002E4811"/>
    <w:rsid w:val="002E53A5"/>
    <w:rsid w:val="002E5D7B"/>
    <w:rsid w:val="002E7553"/>
    <w:rsid w:val="002E765C"/>
    <w:rsid w:val="002E7ACB"/>
    <w:rsid w:val="002F0077"/>
    <w:rsid w:val="002F190E"/>
    <w:rsid w:val="002F25A6"/>
    <w:rsid w:val="002F2719"/>
    <w:rsid w:val="002F31A7"/>
    <w:rsid w:val="002F3284"/>
    <w:rsid w:val="002F719A"/>
    <w:rsid w:val="003008FA"/>
    <w:rsid w:val="00306F96"/>
    <w:rsid w:val="00310F7E"/>
    <w:rsid w:val="003113A0"/>
    <w:rsid w:val="00312A73"/>
    <w:rsid w:val="00321347"/>
    <w:rsid w:val="00321591"/>
    <w:rsid w:val="00322A8C"/>
    <w:rsid w:val="00324159"/>
    <w:rsid w:val="00326348"/>
    <w:rsid w:val="0033078D"/>
    <w:rsid w:val="003307FC"/>
    <w:rsid w:val="0033306E"/>
    <w:rsid w:val="003332F7"/>
    <w:rsid w:val="0033404B"/>
    <w:rsid w:val="00342FE4"/>
    <w:rsid w:val="003431C4"/>
    <w:rsid w:val="003436EA"/>
    <w:rsid w:val="00344592"/>
    <w:rsid w:val="003462BA"/>
    <w:rsid w:val="003559C3"/>
    <w:rsid w:val="0035787D"/>
    <w:rsid w:val="00360C22"/>
    <w:rsid w:val="00361501"/>
    <w:rsid w:val="003618C2"/>
    <w:rsid w:val="00361D5C"/>
    <w:rsid w:val="003635AF"/>
    <w:rsid w:val="00366139"/>
    <w:rsid w:val="00366A97"/>
    <w:rsid w:val="00367B6A"/>
    <w:rsid w:val="00373A1E"/>
    <w:rsid w:val="003755BC"/>
    <w:rsid w:val="00381842"/>
    <w:rsid w:val="003900A8"/>
    <w:rsid w:val="0039326A"/>
    <w:rsid w:val="003946F8"/>
    <w:rsid w:val="00396BED"/>
    <w:rsid w:val="00397224"/>
    <w:rsid w:val="003A2516"/>
    <w:rsid w:val="003A47EB"/>
    <w:rsid w:val="003A69F5"/>
    <w:rsid w:val="003A7072"/>
    <w:rsid w:val="003B0ADA"/>
    <w:rsid w:val="003B1006"/>
    <w:rsid w:val="003B28EE"/>
    <w:rsid w:val="003B4A3E"/>
    <w:rsid w:val="003C07D1"/>
    <w:rsid w:val="003C1B8E"/>
    <w:rsid w:val="003D0DAB"/>
    <w:rsid w:val="003D0F7F"/>
    <w:rsid w:val="003D1A6E"/>
    <w:rsid w:val="003D5465"/>
    <w:rsid w:val="003D6445"/>
    <w:rsid w:val="003D6C2B"/>
    <w:rsid w:val="003E05E7"/>
    <w:rsid w:val="003E0E6B"/>
    <w:rsid w:val="003E2753"/>
    <w:rsid w:val="003E7004"/>
    <w:rsid w:val="003F0A44"/>
    <w:rsid w:val="003F15CB"/>
    <w:rsid w:val="003F1B42"/>
    <w:rsid w:val="003F248C"/>
    <w:rsid w:val="003F4E19"/>
    <w:rsid w:val="003F6B41"/>
    <w:rsid w:val="004002F4"/>
    <w:rsid w:val="00402712"/>
    <w:rsid w:val="00402C8E"/>
    <w:rsid w:val="004056EC"/>
    <w:rsid w:val="00410CE6"/>
    <w:rsid w:val="0041303F"/>
    <w:rsid w:val="0041630D"/>
    <w:rsid w:val="00421A7C"/>
    <w:rsid w:val="00425D59"/>
    <w:rsid w:val="0042790D"/>
    <w:rsid w:val="00432BF7"/>
    <w:rsid w:val="00434357"/>
    <w:rsid w:val="00435E21"/>
    <w:rsid w:val="0044253E"/>
    <w:rsid w:val="00442AC4"/>
    <w:rsid w:val="004521B3"/>
    <w:rsid w:val="004558D4"/>
    <w:rsid w:val="00456A18"/>
    <w:rsid w:val="00464860"/>
    <w:rsid w:val="00466A76"/>
    <w:rsid w:val="00466F7A"/>
    <w:rsid w:val="00473C8B"/>
    <w:rsid w:val="0047447E"/>
    <w:rsid w:val="00474EFC"/>
    <w:rsid w:val="0047522D"/>
    <w:rsid w:val="00480EA6"/>
    <w:rsid w:val="00481DDA"/>
    <w:rsid w:val="00483EB9"/>
    <w:rsid w:val="004845BA"/>
    <w:rsid w:val="00491EA8"/>
    <w:rsid w:val="004925E7"/>
    <w:rsid w:val="00495B05"/>
    <w:rsid w:val="0049636B"/>
    <w:rsid w:val="004970A1"/>
    <w:rsid w:val="004A5720"/>
    <w:rsid w:val="004A7052"/>
    <w:rsid w:val="004B08CB"/>
    <w:rsid w:val="004B233D"/>
    <w:rsid w:val="004B266C"/>
    <w:rsid w:val="004B2FDD"/>
    <w:rsid w:val="004B5865"/>
    <w:rsid w:val="004B5EBA"/>
    <w:rsid w:val="004C0675"/>
    <w:rsid w:val="004C0F73"/>
    <w:rsid w:val="004C3585"/>
    <w:rsid w:val="004C39EB"/>
    <w:rsid w:val="004C5DFD"/>
    <w:rsid w:val="004C6A62"/>
    <w:rsid w:val="004C7692"/>
    <w:rsid w:val="004D07CA"/>
    <w:rsid w:val="004D17DC"/>
    <w:rsid w:val="004D78E0"/>
    <w:rsid w:val="004E0F58"/>
    <w:rsid w:val="004E1EA4"/>
    <w:rsid w:val="004E7B24"/>
    <w:rsid w:val="004F3B13"/>
    <w:rsid w:val="004F3D23"/>
    <w:rsid w:val="004F4BBF"/>
    <w:rsid w:val="004F57D2"/>
    <w:rsid w:val="005001BD"/>
    <w:rsid w:val="00500693"/>
    <w:rsid w:val="0050291E"/>
    <w:rsid w:val="00502A22"/>
    <w:rsid w:val="005034CE"/>
    <w:rsid w:val="00505A68"/>
    <w:rsid w:val="00510455"/>
    <w:rsid w:val="00511687"/>
    <w:rsid w:val="005119C7"/>
    <w:rsid w:val="00513FF6"/>
    <w:rsid w:val="00514386"/>
    <w:rsid w:val="00516D53"/>
    <w:rsid w:val="005173D2"/>
    <w:rsid w:val="0052041B"/>
    <w:rsid w:val="0052176D"/>
    <w:rsid w:val="005218C3"/>
    <w:rsid w:val="0052557C"/>
    <w:rsid w:val="0052659B"/>
    <w:rsid w:val="005267E1"/>
    <w:rsid w:val="00526C0A"/>
    <w:rsid w:val="005310A6"/>
    <w:rsid w:val="00531655"/>
    <w:rsid w:val="00532FEE"/>
    <w:rsid w:val="00534008"/>
    <w:rsid w:val="00534C1C"/>
    <w:rsid w:val="00534EC4"/>
    <w:rsid w:val="005352C4"/>
    <w:rsid w:val="00535662"/>
    <w:rsid w:val="005366A8"/>
    <w:rsid w:val="005370E3"/>
    <w:rsid w:val="00542349"/>
    <w:rsid w:val="005470BE"/>
    <w:rsid w:val="00547839"/>
    <w:rsid w:val="00550959"/>
    <w:rsid w:val="005513E8"/>
    <w:rsid w:val="00552B5D"/>
    <w:rsid w:val="005560C3"/>
    <w:rsid w:val="00556CA3"/>
    <w:rsid w:val="00561C04"/>
    <w:rsid w:val="005640BC"/>
    <w:rsid w:val="005654BB"/>
    <w:rsid w:val="0056574A"/>
    <w:rsid w:val="00571153"/>
    <w:rsid w:val="00575B38"/>
    <w:rsid w:val="00576A79"/>
    <w:rsid w:val="00576AFA"/>
    <w:rsid w:val="0058206B"/>
    <w:rsid w:val="00583D5B"/>
    <w:rsid w:val="00586C17"/>
    <w:rsid w:val="00590F37"/>
    <w:rsid w:val="005912A8"/>
    <w:rsid w:val="00594A44"/>
    <w:rsid w:val="00595AE2"/>
    <w:rsid w:val="005A110D"/>
    <w:rsid w:val="005A2C30"/>
    <w:rsid w:val="005A42DD"/>
    <w:rsid w:val="005A49AA"/>
    <w:rsid w:val="005B0005"/>
    <w:rsid w:val="005B09FE"/>
    <w:rsid w:val="005B0A13"/>
    <w:rsid w:val="005B0D0B"/>
    <w:rsid w:val="005B1051"/>
    <w:rsid w:val="005B1DA6"/>
    <w:rsid w:val="005B2776"/>
    <w:rsid w:val="005B2FC9"/>
    <w:rsid w:val="005B48FD"/>
    <w:rsid w:val="005B4B02"/>
    <w:rsid w:val="005B505B"/>
    <w:rsid w:val="005B593C"/>
    <w:rsid w:val="005B7AC3"/>
    <w:rsid w:val="005C473B"/>
    <w:rsid w:val="005C539D"/>
    <w:rsid w:val="005D0C33"/>
    <w:rsid w:val="005D2C67"/>
    <w:rsid w:val="005D5210"/>
    <w:rsid w:val="005D5636"/>
    <w:rsid w:val="005D670B"/>
    <w:rsid w:val="005D714D"/>
    <w:rsid w:val="005D799A"/>
    <w:rsid w:val="005E093C"/>
    <w:rsid w:val="005E4F77"/>
    <w:rsid w:val="005E7888"/>
    <w:rsid w:val="005F0DCF"/>
    <w:rsid w:val="005F2C4C"/>
    <w:rsid w:val="005F309E"/>
    <w:rsid w:val="005F381E"/>
    <w:rsid w:val="005F4283"/>
    <w:rsid w:val="00601AED"/>
    <w:rsid w:val="00602F08"/>
    <w:rsid w:val="0060526A"/>
    <w:rsid w:val="006070A0"/>
    <w:rsid w:val="006072BC"/>
    <w:rsid w:val="0061372C"/>
    <w:rsid w:val="0061515D"/>
    <w:rsid w:val="00615C07"/>
    <w:rsid w:val="006315ED"/>
    <w:rsid w:val="006333EE"/>
    <w:rsid w:val="006347F3"/>
    <w:rsid w:val="00635AD9"/>
    <w:rsid w:val="00636A18"/>
    <w:rsid w:val="006374FC"/>
    <w:rsid w:val="0064081D"/>
    <w:rsid w:val="00640E13"/>
    <w:rsid w:val="00640E8C"/>
    <w:rsid w:val="006427AA"/>
    <w:rsid w:val="00642987"/>
    <w:rsid w:val="00643248"/>
    <w:rsid w:val="00645266"/>
    <w:rsid w:val="0064694A"/>
    <w:rsid w:val="00646EC8"/>
    <w:rsid w:val="0065180C"/>
    <w:rsid w:val="00652676"/>
    <w:rsid w:val="0065549B"/>
    <w:rsid w:val="00656625"/>
    <w:rsid w:val="00657D4C"/>
    <w:rsid w:val="00657D77"/>
    <w:rsid w:val="00672467"/>
    <w:rsid w:val="006755D5"/>
    <w:rsid w:val="00677265"/>
    <w:rsid w:val="006813CA"/>
    <w:rsid w:val="00681E7B"/>
    <w:rsid w:val="0068214A"/>
    <w:rsid w:val="006841D7"/>
    <w:rsid w:val="00684587"/>
    <w:rsid w:val="00685D96"/>
    <w:rsid w:val="00687C86"/>
    <w:rsid w:val="00693586"/>
    <w:rsid w:val="006944B0"/>
    <w:rsid w:val="00694A26"/>
    <w:rsid w:val="006956CE"/>
    <w:rsid w:val="00696183"/>
    <w:rsid w:val="006969F4"/>
    <w:rsid w:val="006A03CE"/>
    <w:rsid w:val="006A0433"/>
    <w:rsid w:val="006A2594"/>
    <w:rsid w:val="006A365F"/>
    <w:rsid w:val="006A3A72"/>
    <w:rsid w:val="006B1EFB"/>
    <w:rsid w:val="006B21A9"/>
    <w:rsid w:val="006B5888"/>
    <w:rsid w:val="006B6969"/>
    <w:rsid w:val="006C3629"/>
    <w:rsid w:val="006C46EB"/>
    <w:rsid w:val="006C616A"/>
    <w:rsid w:val="006D0EE9"/>
    <w:rsid w:val="006D48F1"/>
    <w:rsid w:val="006D5963"/>
    <w:rsid w:val="006D60E8"/>
    <w:rsid w:val="006E2E2F"/>
    <w:rsid w:val="006E3A50"/>
    <w:rsid w:val="006E5490"/>
    <w:rsid w:val="006E69EA"/>
    <w:rsid w:val="006F065E"/>
    <w:rsid w:val="006F131F"/>
    <w:rsid w:val="006F35C4"/>
    <w:rsid w:val="006F3BD2"/>
    <w:rsid w:val="006F4F4B"/>
    <w:rsid w:val="006F6381"/>
    <w:rsid w:val="006F6585"/>
    <w:rsid w:val="00705793"/>
    <w:rsid w:val="0070683C"/>
    <w:rsid w:val="007129D1"/>
    <w:rsid w:val="00715020"/>
    <w:rsid w:val="007153A8"/>
    <w:rsid w:val="00716A52"/>
    <w:rsid w:val="007178B3"/>
    <w:rsid w:val="007216AF"/>
    <w:rsid w:val="00721D15"/>
    <w:rsid w:val="00725D69"/>
    <w:rsid w:val="00727494"/>
    <w:rsid w:val="007278DA"/>
    <w:rsid w:val="0073246B"/>
    <w:rsid w:val="00735C8D"/>
    <w:rsid w:val="007367A0"/>
    <w:rsid w:val="00736F54"/>
    <w:rsid w:val="00737E79"/>
    <w:rsid w:val="007409E5"/>
    <w:rsid w:val="00741724"/>
    <w:rsid w:val="00744525"/>
    <w:rsid w:val="00744E85"/>
    <w:rsid w:val="007455FB"/>
    <w:rsid w:val="007466CF"/>
    <w:rsid w:val="00747670"/>
    <w:rsid w:val="00747AC1"/>
    <w:rsid w:val="00747F08"/>
    <w:rsid w:val="00752CE4"/>
    <w:rsid w:val="00755D0A"/>
    <w:rsid w:val="00756D65"/>
    <w:rsid w:val="00766742"/>
    <w:rsid w:val="00771C1D"/>
    <w:rsid w:val="0077561A"/>
    <w:rsid w:val="00776BFD"/>
    <w:rsid w:val="00780A41"/>
    <w:rsid w:val="00780ABB"/>
    <w:rsid w:val="00782A12"/>
    <w:rsid w:val="0078368E"/>
    <w:rsid w:val="00785E25"/>
    <w:rsid w:val="00791EE6"/>
    <w:rsid w:val="0079239B"/>
    <w:rsid w:val="00793956"/>
    <w:rsid w:val="007966B1"/>
    <w:rsid w:val="00796D1A"/>
    <w:rsid w:val="007A289C"/>
    <w:rsid w:val="007A33A7"/>
    <w:rsid w:val="007A39A7"/>
    <w:rsid w:val="007A39DC"/>
    <w:rsid w:val="007B1830"/>
    <w:rsid w:val="007B21AC"/>
    <w:rsid w:val="007B2D4A"/>
    <w:rsid w:val="007B4FCF"/>
    <w:rsid w:val="007B6E58"/>
    <w:rsid w:val="007B759F"/>
    <w:rsid w:val="007C0696"/>
    <w:rsid w:val="007C1EC3"/>
    <w:rsid w:val="007C4519"/>
    <w:rsid w:val="007C5BC6"/>
    <w:rsid w:val="007C7F18"/>
    <w:rsid w:val="007D08BE"/>
    <w:rsid w:val="007D4A7D"/>
    <w:rsid w:val="007D4DA4"/>
    <w:rsid w:val="007D4EB5"/>
    <w:rsid w:val="007D577C"/>
    <w:rsid w:val="007D74F9"/>
    <w:rsid w:val="007E182E"/>
    <w:rsid w:val="007E21DB"/>
    <w:rsid w:val="007E261F"/>
    <w:rsid w:val="007E3621"/>
    <w:rsid w:val="007E55D6"/>
    <w:rsid w:val="007E6862"/>
    <w:rsid w:val="007F0560"/>
    <w:rsid w:val="00805793"/>
    <w:rsid w:val="008072D2"/>
    <w:rsid w:val="00810F40"/>
    <w:rsid w:val="00811506"/>
    <w:rsid w:val="00813151"/>
    <w:rsid w:val="00813575"/>
    <w:rsid w:val="008157F3"/>
    <w:rsid w:val="0081706D"/>
    <w:rsid w:val="00817224"/>
    <w:rsid w:val="00817AF3"/>
    <w:rsid w:val="0082231E"/>
    <w:rsid w:val="00824A19"/>
    <w:rsid w:val="00825088"/>
    <w:rsid w:val="00825EE7"/>
    <w:rsid w:val="00826E1D"/>
    <w:rsid w:val="00827007"/>
    <w:rsid w:val="0083271D"/>
    <w:rsid w:val="0083553D"/>
    <w:rsid w:val="00840C4F"/>
    <w:rsid w:val="00840E20"/>
    <w:rsid w:val="00842E21"/>
    <w:rsid w:val="008432C7"/>
    <w:rsid w:val="0084491F"/>
    <w:rsid w:val="0084603D"/>
    <w:rsid w:val="00846A64"/>
    <w:rsid w:val="0085081B"/>
    <w:rsid w:val="0085527E"/>
    <w:rsid w:val="00856152"/>
    <w:rsid w:val="00856C3F"/>
    <w:rsid w:val="00863C9A"/>
    <w:rsid w:val="00864698"/>
    <w:rsid w:val="0087252F"/>
    <w:rsid w:val="00873186"/>
    <w:rsid w:val="008763B5"/>
    <w:rsid w:val="0087720D"/>
    <w:rsid w:val="00877BFA"/>
    <w:rsid w:val="00881D32"/>
    <w:rsid w:val="0088662D"/>
    <w:rsid w:val="00887B69"/>
    <w:rsid w:val="0089320D"/>
    <w:rsid w:val="00893C84"/>
    <w:rsid w:val="0089631D"/>
    <w:rsid w:val="00896B36"/>
    <w:rsid w:val="008971B3"/>
    <w:rsid w:val="008A0503"/>
    <w:rsid w:val="008A110D"/>
    <w:rsid w:val="008A13B7"/>
    <w:rsid w:val="008A23FD"/>
    <w:rsid w:val="008A24DE"/>
    <w:rsid w:val="008A3AE2"/>
    <w:rsid w:val="008B76AD"/>
    <w:rsid w:val="008C02C9"/>
    <w:rsid w:val="008C1E57"/>
    <w:rsid w:val="008C49D3"/>
    <w:rsid w:val="008D1873"/>
    <w:rsid w:val="008D205A"/>
    <w:rsid w:val="008D55D5"/>
    <w:rsid w:val="008D705E"/>
    <w:rsid w:val="008D707D"/>
    <w:rsid w:val="008D726B"/>
    <w:rsid w:val="008D7F49"/>
    <w:rsid w:val="008E2D25"/>
    <w:rsid w:val="008E3BD8"/>
    <w:rsid w:val="008E505F"/>
    <w:rsid w:val="008E7DA3"/>
    <w:rsid w:val="008F05C8"/>
    <w:rsid w:val="00900DF6"/>
    <w:rsid w:val="00901DCD"/>
    <w:rsid w:val="009047AF"/>
    <w:rsid w:val="009057AA"/>
    <w:rsid w:val="00907CAF"/>
    <w:rsid w:val="00911A37"/>
    <w:rsid w:val="00915A0F"/>
    <w:rsid w:val="00916389"/>
    <w:rsid w:val="00920EFA"/>
    <w:rsid w:val="00923EE3"/>
    <w:rsid w:val="009254F6"/>
    <w:rsid w:val="00932756"/>
    <w:rsid w:val="009334D5"/>
    <w:rsid w:val="00936520"/>
    <w:rsid w:val="00937EC5"/>
    <w:rsid w:val="00940F45"/>
    <w:rsid w:val="00941656"/>
    <w:rsid w:val="00942F99"/>
    <w:rsid w:val="009436BC"/>
    <w:rsid w:val="009448E9"/>
    <w:rsid w:val="0094610D"/>
    <w:rsid w:val="00946BD2"/>
    <w:rsid w:val="0095060F"/>
    <w:rsid w:val="00954D97"/>
    <w:rsid w:val="00954E6C"/>
    <w:rsid w:val="00955043"/>
    <w:rsid w:val="00956006"/>
    <w:rsid w:val="00956A95"/>
    <w:rsid w:val="00962D11"/>
    <w:rsid w:val="00962F13"/>
    <w:rsid w:val="009637A6"/>
    <w:rsid w:val="00971D8B"/>
    <w:rsid w:val="00972825"/>
    <w:rsid w:val="00973061"/>
    <w:rsid w:val="0097323A"/>
    <w:rsid w:val="00975493"/>
    <w:rsid w:val="00975A67"/>
    <w:rsid w:val="009830E8"/>
    <w:rsid w:val="00987D66"/>
    <w:rsid w:val="00990A26"/>
    <w:rsid w:val="00991F0A"/>
    <w:rsid w:val="009962A4"/>
    <w:rsid w:val="00997904"/>
    <w:rsid w:val="009A2D30"/>
    <w:rsid w:val="009C05BE"/>
    <w:rsid w:val="009C7F43"/>
    <w:rsid w:val="009D063B"/>
    <w:rsid w:val="009D411A"/>
    <w:rsid w:val="009D6C72"/>
    <w:rsid w:val="009E3CB9"/>
    <w:rsid w:val="009F271C"/>
    <w:rsid w:val="009F4313"/>
    <w:rsid w:val="009F494E"/>
    <w:rsid w:val="009F5934"/>
    <w:rsid w:val="009F73DF"/>
    <w:rsid w:val="00A00E24"/>
    <w:rsid w:val="00A053C8"/>
    <w:rsid w:val="00A0640D"/>
    <w:rsid w:val="00A1055A"/>
    <w:rsid w:val="00A11EE1"/>
    <w:rsid w:val="00A14572"/>
    <w:rsid w:val="00A15F74"/>
    <w:rsid w:val="00A162ED"/>
    <w:rsid w:val="00A242C2"/>
    <w:rsid w:val="00A25B74"/>
    <w:rsid w:val="00A2634A"/>
    <w:rsid w:val="00A270C8"/>
    <w:rsid w:val="00A2711A"/>
    <w:rsid w:val="00A32C9A"/>
    <w:rsid w:val="00A34704"/>
    <w:rsid w:val="00A34A91"/>
    <w:rsid w:val="00A356A8"/>
    <w:rsid w:val="00A36290"/>
    <w:rsid w:val="00A41F78"/>
    <w:rsid w:val="00A424C6"/>
    <w:rsid w:val="00A42B05"/>
    <w:rsid w:val="00A450AC"/>
    <w:rsid w:val="00A45D0B"/>
    <w:rsid w:val="00A465EA"/>
    <w:rsid w:val="00A470AC"/>
    <w:rsid w:val="00A529E4"/>
    <w:rsid w:val="00A52C77"/>
    <w:rsid w:val="00A531FA"/>
    <w:rsid w:val="00A558FB"/>
    <w:rsid w:val="00A57A4B"/>
    <w:rsid w:val="00A67AD3"/>
    <w:rsid w:val="00A710FB"/>
    <w:rsid w:val="00A71351"/>
    <w:rsid w:val="00A71595"/>
    <w:rsid w:val="00A71DC0"/>
    <w:rsid w:val="00A7235B"/>
    <w:rsid w:val="00A74A10"/>
    <w:rsid w:val="00A81035"/>
    <w:rsid w:val="00A81677"/>
    <w:rsid w:val="00A81FC0"/>
    <w:rsid w:val="00A82AD8"/>
    <w:rsid w:val="00A84FCC"/>
    <w:rsid w:val="00A85419"/>
    <w:rsid w:val="00A85B93"/>
    <w:rsid w:val="00A920E8"/>
    <w:rsid w:val="00A931B9"/>
    <w:rsid w:val="00AA0885"/>
    <w:rsid w:val="00AA1820"/>
    <w:rsid w:val="00AA4472"/>
    <w:rsid w:val="00AB1D84"/>
    <w:rsid w:val="00AB3479"/>
    <w:rsid w:val="00AB530D"/>
    <w:rsid w:val="00AC2082"/>
    <w:rsid w:val="00AC5712"/>
    <w:rsid w:val="00AC7B7F"/>
    <w:rsid w:val="00AD0A1E"/>
    <w:rsid w:val="00AD38E4"/>
    <w:rsid w:val="00AD5382"/>
    <w:rsid w:val="00AD7F92"/>
    <w:rsid w:val="00AE00BF"/>
    <w:rsid w:val="00AE1035"/>
    <w:rsid w:val="00AE762F"/>
    <w:rsid w:val="00AF6800"/>
    <w:rsid w:val="00AF6C5B"/>
    <w:rsid w:val="00B038C2"/>
    <w:rsid w:val="00B05085"/>
    <w:rsid w:val="00B0545C"/>
    <w:rsid w:val="00B065C1"/>
    <w:rsid w:val="00B06C0B"/>
    <w:rsid w:val="00B1194C"/>
    <w:rsid w:val="00B143F8"/>
    <w:rsid w:val="00B153E1"/>
    <w:rsid w:val="00B159C9"/>
    <w:rsid w:val="00B161BD"/>
    <w:rsid w:val="00B17316"/>
    <w:rsid w:val="00B21F52"/>
    <w:rsid w:val="00B24688"/>
    <w:rsid w:val="00B26EBD"/>
    <w:rsid w:val="00B2703F"/>
    <w:rsid w:val="00B308FB"/>
    <w:rsid w:val="00B32A9E"/>
    <w:rsid w:val="00B33B1D"/>
    <w:rsid w:val="00B33CA5"/>
    <w:rsid w:val="00B340C6"/>
    <w:rsid w:val="00B3560A"/>
    <w:rsid w:val="00B359E0"/>
    <w:rsid w:val="00B36FB5"/>
    <w:rsid w:val="00B434FD"/>
    <w:rsid w:val="00B45917"/>
    <w:rsid w:val="00B507A7"/>
    <w:rsid w:val="00B51252"/>
    <w:rsid w:val="00B52ED8"/>
    <w:rsid w:val="00B5349C"/>
    <w:rsid w:val="00B53E9B"/>
    <w:rsid w:val="00B60261"/>
    <w:rsid w:val="00B6226A"/>
    <w:rsid w:val="00B62803"/>
    <w:rsid w:val="00B70511"/>
    <w:rsid w:val="00B7511D"/>
    <w:rsid w:val="00B769C0"/>
    <w:rsid w:val="00B77082"/>
    <w:rsid w:val="00B826D4"/>
    <w:rsid w:val="00B8586D"/>
    <w:rsid w:val="00B94E56"/>
    <w:rsid w:val="00BA58E4"/>
    <w:rsid w:val="00BA67BE"/>
    <w:rsid w:val="00BA6CE0"/>
    <w:rsid w:val="00BA6D78"/>
    <w:rsid w:val="00BA7901"/>
    <w:rsid w:val="00BA7CC3"/>
    <w:rsid w:val="00BB2763"/>
    <w:rsid w:val="00BB5A7A"/>
    <w:rsid w:val="00BB5FA2"/>
    <w:rsid w:val="00BB6EF8"/>
    <w:rsid w:val="00BB70A4"/>
    <w:rsid w:val="00BC30F0"/>
    <w:rsid w:val="00BC5524"/>
    <w:rsid w:val="00BC5587"/>
    <w:rsid w:val="00BC7F9A"/>
    <w:rsid w:val="00BD0F54"/>
    <w:rsid w:val="00BD23D8"/>
    <w:rsid w:val="00BD3097"/>
    <w:rsid w:val="00BD64B9"/>
    <w:rsid w:val="00BD7596"/>
    <w:rsid w:val="00BE09E1"/>
    <w:rsid w:val="00BE2EA1"/>
    <w:rsid w:val="00BE32A9"/>
    <w:rsid w:val="00BE36F5"/>
    <w:rsid w:val="00BE3A1C"/>
    <w:rsid w:val="00BE6765"/>
    <w:rsid w:val="00BE691E"/>
    <w:rsid w:val="00BE6C82"/>
    <w:rsid w:val="00BF0ABC"/>
    <w:rsid w:val="00BF566F"/>
    <w:rsid w:val="00C01542"/>
    <w:rsid w:val="00C01E99"/>
    <w:rsid w:val="00C024C4"/>
    <w:rsid w:val="00C02D2F"/>
    <w:rsid w:val="00C138B7"/>
    <w:rsid w:val="00C13BBD"/>
    <w:rsid w:val="00C168C4"/>
    <w:rsid w:val="00C20FF9"/>
    <w:rsid w:val="00C21AB9"/>
    <w:rsid w:val="00C23AC4"/>
    <w:rsid w:val="00C257D4"/>
    <w:rsid w:val="00C26839"/>
    <w:rsid w:val="00C27470"/>
    <w:rsid w:val="00C31368"/>
    <w:rsid w:val="00C31516"/>
    <w:rsid w:val="00C31F94"/>
    <w:rsid w:val="00C32E93"/>
    <w:rsid w:val="00C3551F"/>
    <w:rsid w:val="00C3659B"/>
    <w:rsid w:val="00C37D7B"/>
    <w:rsid w:val="00C41859"/>
    <w:rsid w:val="00C46308"/>
    <w:rsid w:val="00C46DDB"/>
    <w:rsid w:val="00C47A28"/>
    <w:rsid w:val="00C602FA"/>
    <w:rsid w:val="00C61173"/>
    <w:rsid w:val="00C66929"/>
    <w:rsid w:val="00C66FF3"/>
    <w:rsid w:val="00C67DA8"/>
    <w:rsid w:val="00C7110F"/>
    <w:rsid w:val="00C71AC3"/>
    <w:rsid w:val="00C77BCF"/>
    <w:rsid w:val="00C830C2"/>
    <w:rsid w:val="00C92416"/>
    <w:rsid w:val="00C92A9D"/>
    <w:rsid w:val="00C94271"/>
    <w:rsid w:val="00C962F9"/>
    <w:rsid w:val="00C976F7"/>
    <w:rsid w:val="00CA2DD6"/>
    <w:rsid w:val="00CA35F5"/>
    <w:rsid w:val="00CA37A3"/>
    <w:rsid w:val="00CA412A"/>
    <w:rsid w:val="00CA7B80"/>
    <w:rsid w:val="00CB015F"/>
    <w:rsid w:val="00CB0457"/>
    <w:rsid w:val="00CB28B1"/>
    <w:rsid w:val="00CB3294"/>
    <w:rsid w:val="00CB392D"/>
    <w:rsid w:val="00CB4E61"/>
    <w:rsid w:val="00CC1EF4"/>
    <w:rsid w:val="00CC3F69"/>
    <w:rsid w:val="00CC5D0D"/>
    <w:rsid w:val="00CC77D1"/>
    <w:rsid w:val="00CD1651"/>
    <w:rsid w:val="00CD25DA"/>
    <w:rsid w:val="00CD6219"/>
    <w:rsid w:val="00CE2D6D"/>
    <w:rsid w:val="00CE4C6B"/>
    <w:rsid w:val="00CE54A9"/>
    <w:rsid w:val="00CE5ECD"/>
    <w:rsid w:val="00CE6B88"/>
    <w:rsid w:val="00CF1C51"/>
    <w:rsid w:val="00CF323C"/>
    <w:rsid w:val="00CF3D65"/>
    <w:rsid w:val="00CF55BC"/>
    <w:rsid w:val="00D0056A"/>
    <w:rsid w:val="00D0131B"/>
    <w:rsid w:val="00D05CCE"/>
    <w:rsid w:val="00D179ED"/>
    <w:rsid w:val="00D21629"/>
    <w:rsid w:val="00D227B2"/>
    <w:rsid w:val="00D22A04"/>
    <w:rsid w:val="00D23380"/>
    <w:rsid w:val="00D268B0"/>
    <w:rsid w:val="00D26A9B"/>
    <w:rsid w:val="00D301C3"/>
    <w:rsid w:val="00D32666"/>
    <w:rsid w:val="00D3274F"/>
    <w:rsid w:val="00D33181"/>
    <w:rsid w:val="00D351F2"/>
    <w:rsid w:val="00D4217D"/>
    <w:rsid w:val="00D431C2"/>
    <w:rsid w:val="00D47356"/>
    <w:rsid w:val="00D4753A"/>
    <w:rsid w:val="00D50033"/>
    <w:rsid w:val="00D50B06"/>
    <w:rsid w:val="00D53C8A"/>
    <w:rsid w:val="00D54784"/>
    <w:rsid w:val="00D56561"/>
    <w:rsid w:val="00D56D46"/>
    <w:rsid w:val="00D611FD"/>
    <w:rsid w:val="00D657CA"/>
    <w:rsid w:val="00D65F20"/>
    <w:rsid w:val="00D66791"/>
    <w:rsid w:val="00D667D6"/>
    <w:rsid w:val="00D729FD"/>
    <w:rsid w:val="00D747B6"/>
    <w:rsid w:val="00D75B44"/>
    <w:rsid w:val="00D76E97"/>
    <w:rsid w:val="00D82C4E"/>
    <w:rsid w:val="00D8309A"/>
    <w:rsid w:val="00D83FAB"/>
    <w:rsid w:val="00D840CE"/>
    <w:rsid w:val="00D84269"/>
    <w:rsid w:val="00D844D4"/>
    <w:rsid w:val="00D87F68"/>
    <w:rsid w:val="00D92246"/>
    <w:rsid w:val="00DA326E"/>
    <w:rsid w:val="00DA32A9"/>
    <w:rsid w:val="00DA5772"/>
    <w:rsid w:val="00DA7170"/>
    <w:rsid w:val="00DA7545"/>
    <w:rsid w:val="00DB1055"/>
    <w:rsid w:val="00DB11EA"/>
    <w:rsid w:val="00DB3D99"/>
    <w:rsid w:val="00DB40B2"/>
    <w:rsid w:val="00DB40C3"/>
    <w:rsid w:val="00DB4578"/>
    <w:rsid w:val="00DB47F9"/>
    <w:rsid w:val="00DB6A1B"/>
    <w:rsid w:val="00DB6A3F"/>
    <w:rsid w:val="00DC352F"/>
    <w:rsid w:val="00DC4576"/>
    <w:rsid w:val="00DD007B"/>
    <w:rsid w:val="00DD132D"/>
    <w:rsid w:val="00DD133B"/>
    <w:rsid w:val="00DD1731"/>
    <w:rsid w:val="00DD44C8"/>
    <w:rsid w:val="00DE20D3"/>
    <w:rsid w:val="00DE23C1"/>
    <w:rsid w:val="00DE4EE4"/>
    <w:rsid w:val="00DE5827"/>
    <w:rsid w:val="00DE5F22"/>
    <w:rsid w:val="00DE6D47"/>
    <w:rsid w:val="00DE769D"/>
    <w:rsid w:val="00DF3579"/>
    <w:rsid w:val="00E00851"/>
    <w:rsid w:val="00E00868"/>
    <w:rsid w:val="00E04ECF"/>
    <w:rsid w:val="00E06488"/>
    <w:rsid w:val="00E1178C"/>
    <w:rsid w:val="00E1730B"/>
    <w:rsid w:val="00E21DCD"/>
    <w:rsid w:val="00E221FD"/>
    <w:rsid w:val="00E22A5A"/>
    <w:rsid w:val="00E25721"/>
    <w:rsid w:val="00E27CF3"/>
    <w:rsid w:val="00E31854"/>
    <w:rsid w:val="00E32DCB"/>
    <w:rsid w:val="00E33025"/>
    <w:rsid w:val="00E35003"/>
    <w:rsid w:val="00E35CC0"/>
    <w:rsid w:val="00E36171"/>
    <w:rsid w:val="00E401BA"/>
    <w:rsid w:val="00E43986"/>
    <w:rsid w:val="00E44C8E"/>
    <w:rsid w:val="00E450DF"/>
    <w:rsid w:val="00E465D4"/>
    <w:rsid w:val="00E468B9"/>
    <w:rsid w:val="00E524D7"/>
    <w:rsid w:val="00E52502"/>
    <w:rsid w:val="00E61A53"/>
    <w:rsid w:val="00E632F4"/>
    <w:rsid w:val="00E64F4E"/>
    <w:rsid w:val="00E70696"/>
    <w:rsid w:val="00E7264F"/>
    <w:rsid w:val="00E7357C"/>
    <w:rsid w:val="00E75EAF"/>
    <w:rsid w:val="00E84517"/>
    <w:rsid w:val="00E91160"/>
    <w:rsid w:val="00E9189C"/>
    <w:rsid w:val="00E92641"/>
    <w:rsid w:val="00E96794"/>
    <w:rsid w:val="00EA0B12"/>
    <w:rsid w:val="00EA0D66"/>
    <w:rsid w:val="00EA2EAF"/>
    <w:rsid w:val="00EA40B7"/>
    <w:rsid w:val="00EA6B3F"/>
    <w:rsid w:val="00EA7AED"/>
    <w:rsid w:val="00EB10A2"/>
    <w:rsid w:val="00EC081E"/>
    <w:rsid w:val="00EC1D91"/>
    <w:rsid w:val="00EC21C6"/>
    <w:rsid w:val="00EC3E44"/>
    <w:rsid w:val="00EC7F89"/>
    <w:rsid w:val="00ED0B15"/>
    <w:rsid w:val="00ED0B8B"/>
    <w:rsid w:val="00ED1F73"/>
    <w:rsid w:val="00ED2A6E"/>
    <w:rsid w:val="00ED5F76"/>
    <w:rsid w:val="00EE1578"/>
    <w:rsid w:val="00EE15A1"/>
    <w:rsid w:val="00EE4B61"/>
    <w:rsid w:val="00EE6096"/>
    <w:rsid w:val="00EE68ED"/>
    <w:rsid w:val="00EE74BE"/>
    <w:rsid w:val="00EE7ECB"/>
    <w:rsid w:val="00EF0394"/>
    <w:rsid w:val="00EF5610"/>
    <w:rsid w:val="00EF5ADE"/>
    <w:rsid w:val="00F00677"/>
    <w:rsid w:val="00F05106"/>
    <w:rsid w:val="00F13509"/>
    <w:rsid w:val="00F148A5"/>
    <w:rsid w:val="00F17E33"/>
    <w:rsid w:val="00F2400F"/>
    <w:rsid w:val="00F24DA5"/>
    <w:rsid w:val="00F25928"/>
    <w:rsid w:val="00F275E8"/>
    <w:rsid w:val="00F30513"/>
    <w:rsid w:val="00F332A0"/>
    <w:rsid w:val="00F33447"/>
    <w:rsid w:val="00F357D6"/>
    <w:rsid w:val="00F42DB2"/>
    <w:rsid w:val="00F43505"/>
    <w:rsid w:val="00F441F9"/>
    <w:rsid w:val="00F449A3"/>
    <w:rsid w:val="00F47003"/>
    <w:rsid w:val="00F505AF"/>
    <w:rsid w:val="00F50759"/>
    <w:rsid w:val="00F51431"/>
    <w:rsid w:val="00F51E94"/>
    <w:rsid w:val="00F604CF"/>
    <w:rsid w:val="00F61D6B"/>
    <w:rsid w:val="00F63A09"/>
    <w:rsid w:val="00F70656"/>
    <w:rsid w:val="00F72D4C"/>
    <w:rsid w:val="00F745EB"/>
    <w:rsid w:val="00F74645"/>
    <w:rsid w:val="00F81A7C"/>
    <w:rsid w:val="00F858D7"/>
    <w:rsid w:val="00F862BE"/>
    <w:rsid w:val="00F86A5F"/>
    <w:rsid w:val="00F877B2"/>
    <w:rsid w:val="00F92EB8"/>
    <w:rsid w:val="00F955F3"/>
    <w:rsid w:val="00F96216"/>
    <w:rsid w:val="00F962EA"/>
    <w:rsid w:val="00F96993"/>
    <w:rsid w:val="00F969F1"/>
    <w:rsid w:val="00F96D75"/>
    <w:rsid w:val="00F976D7"/>
    <w:rsid w:val="00FA0E3B"/>
    <w:rsid w:val="00FA1551"/>
    <w:rsid w:val="00FA16AE"/>
    <w:rsid w:val="00FA3F43"/>
    <w:rsid w:val="00FA63F9"/>
    <w:rsid w:val="00FA68D8"/>
    <w:rsid w:val="00FA6FAA"/>
    <w:rsid w:val="00FB037D"/>
    <w:rsid w:val="00FB27B5"/>
    <w:rsid w:val="00FB3112"/>
    <w:rsid w:val="00FB5889"/>
    <w:rsid w:val="00FB5BF8"/>
    <w:rsid w:val="00FB692D"/>
    <w:rsid w:val="00FC71D1"/>
    <w:rsid w:val="00FC79B3"/>
    <w:rsid w:val="00FD1563"/>
    <w:rsid w:val="00FD310F"/>
    <w:rsid w:val="00FD4D8A"/>
    <w:rsid w:val="00FD4EEB"/>
    <w:rsid w:val="00FE0263"/>
    <w:rsid w:val="00FE0738"/>
    <w:rsid w:val="00FE1240"/>
    <w:rsid w:val="00FE64B2"/>
    <w:rsid w:val="00FE64B8"/>
    <w:rsid w:val="00FE78F0"/>
    <w:rsid w:val="00FF11AA"/>
    <w:rsid w:val="00FF2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DDBFA8"/>
  <w15:docId w15:val="{337EC406-7A3F-4A0A-8521-59A40497E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655"/>
    <w:rPr>
      <w:rFonts w:ascii="Times New Roman" w:eastAsia="Times New Roman" w:hAnsi="Times New Roman" w:cs="Times New Roman"/>
    </w:rPr>
  </w:style>
  <w:style w:type="paragraph" w:styleId="Heading1">
    <w:name w:val="heading 1"/>
    <w:basedOn w:val="Normal"/>
    <w:link w:val="Heading1Char"/>
    <w:uiPriority w:val="9"/>
    <w:qFormat/>
    <w:pPr>
      <w:ind w:left="120"/>
      <w:outlineLvl w:val="0"/>
    </w:pPr>
    <w:rPr>
      <w:b/>
      <w:bCs/>
      <w:sz w:val="24"/>
      <w:szCs w:val="24"/>
    </w:rPr>
  </w:style>
  <w:style w:type="paragraph" w:styleId="Heading3">
    <w:name w:val="heading 3"/>
    <w:basedOn w:val="Normal"/>
    <w:next w:val="Normal"/>
    <w:link w:val="Heading3Char"/>
    <w:uiPriority w:val="9"/>
    <w:semiHidden/>
    <w:unhideWhenUsed/>
    <w:qFormat/>
    <w:rsid w:val="0097282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860" w:right="178" w:hanging="360"/>
    </w:pPr>
    <w:rPr>
      <w:u w:val="single" w:color="000000"/>
    </w:rPr>
  </w:style>
  <w:style w:type="paragraph" w:customStyle="1" w:styleId="TableParagraph">
    <w:name w:val="Table Paragraph"/>
    <w:basedOn w:val="Normal"/>
    <w:uiPriority w:val="1"/>
    <w:qFormat/>
    <w:pPr>
      <w:spacing w:line="252" w:lineRule="exact"/>
      <w:ind w:left="103"/>
    </w:pPr>
  </w:style>
  <w:style w:type="paragraph" w:styleId="Revision">
    <w:name w:val="Revision"/>
    <w:hidden/>
    <w:uiPriority w:val="99"/>
    <w:semiHidden/>
    <w:rsid w:val="000A0E1C"/>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3E05E7"/>
    <w:rPr>
      <w:sz w:val="16"/>
      <w:szCs w:val="16"/>
    </w:rPr>
  </w:style>
  <w:style w:type="paragraph" w:styleId="CommentText">
    <w:name w:val="annotation text"/>
    <w:basedOn w:val="Normal"/>
    <w:link w:val="CommentTextChar"/>
    <w:uiPriority w:val="99"/>
    <w:unhideWhenUsed/>
    <w:rsid w:val="003E05E7"/>
    <w:rPr>
      <w:sz w:val="20"/>
      <w:szCs w:val="20"/>
    </w:rPr>
  </w:style>
  <w:style w:type="character" w:customStyle="1" w:styleId="CommentTextChar">
    <w:name w:val="Comment Text Char"/>
    <w:basedOn w:val="DefaultParagraphFont"/>
    <w:link w:val="CommentText"/>
    <w:uiPriority w:val="99"/>
    <w:rsid w:val="003E05E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E05E7"/>
    <w:rPr>
      <w:b/>
      <w:bCs/>
    </w:rPr>
  </w:style>
  <w:style w:type="character" w:customStyle="1" w:styleId="CommentSubjectChar">
    <w:name w:val="Comment Subject Char"/>
    <w:basedOn w:val="CommentTextChar"/>
    <w:link w:val="CommentSubject"/>
    <w:uiPriority w:val="99"/>
    <w:semiHidden/>
    <w:rsid w:val="003E05E7"/>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480EA6"/>
    <w:pPr>
      <w:tabs>
        <w:tab w:val="center" w:pos="4680"/>
        <w:tab w:val="right" w:pos="9360"/>
      </w:tabs>
    </w:pPr>
  </w:style>
  <w:style w:type="character" w:customStyle="1" w:styleId="HeaderChar">
    <w:name w:val="Header Char"/>
    <w:basedOn w:val="DefaultParagraphFont"/>
    <w:link w:val="Header"/>
    <w:uiPriority w:val="99"/>
    <w:rsid w:val="00480EA6"/>
    <w:rPr>
      <w:rFonts w:ascii="Times New Roman" w:eastAsia="Times New Roman" w:hAnsi="Times New Roman" w:cs="Times New Roman"/>
    </w:rPr>
  </w:style>
  <w:style w:type="paragraph" w:styleId="Footer">
    <w:name w:val="footer"/>
    <w:basedOn w:val="Normal"/>
    <w:link w:val="FooterChar"/>
    <w:uiPriority w:val="99"/>
    <w:unhideWhenUsed/>
    <w:rsid w:val="00480EA6"/>
    <w:pPr>
      <w:tabs>
        <w:tab w:val="center" w:pos="4680"/>
        <w:tab w:val="right" w:pos="9360"/>
      </w:tabs>
    </w:pPr>
  </w:style>
  <w:style w:type="character" w:customStyle="1" w:styleId="FooterChar">
    <w:name w:val="Footer Char"/>
    <w:basedOn w:val="DefaultParagraphFont"/>
    <w:link w:val="Footer"/>
    <w:uiPriority w:val="99"/>
    <w:rsid w:val="00480EA6"/>
    <w:rPr>
      <w:rFonts w:ascii="Times New Roman" w:eastAsia="Times New Roman" w:hAnsi="Times New Roman" w:cs="Times New Roman"/>
    </w:rPr>
  </w:style>
  <w:style w:type="character" w:customStyle="1" w:styleId="Heading1Char">
    <w:name w:val="Heading 1 Char"/>
    <w:basedOn w:val="DefaultParagraphFont"/>
    <w:link w:val="Heading1"/>
    <w:uiPriority w:val="9"/>
    <w:rsid w:val="00212B5A"/>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1"/>
    <w:rsid w:val="00D268B0"/>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972825"/>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93291">
      <w:bodyDiv w:val="1"/>
      <w:marLeft w:val="0"/>
      <w:marRight w:val="0"/>
      <w:marTop w:val="0"/>
      <w:marBottom w:val="0"/>
      <w:divBdr>
        <w:top w:val="none" w:sz="0" w:space="0" w:color="auto"/>
        <w:left w:val="none" w:sz="0" w:space="0" w:color="auto"/>
        <w:bottom w:val="none" w:sz="0" w:space="0" w:color="auto"/>
        <w:right w:val="none" w:sz="0" w:space="0" w:color="auto"/>
      </w:divBdr>
      <w:divsChild>
        <w:div w:id="546069861">
          <w:marLeft w:val="720"/>
          <w:marRight w:val="0"/>
          <w:marTop w:val="230"/>
          <w:marBottom w:val="0"/>
          <w:divBdr>
            <w:top w:val="none" w:sz="0" w:space="0" w:color="auto"/>
            <w:left w:val="none" w:sz="0" w:space="0" w:color="auto"/>
            <w:bottom w:val="none" w:sz="0" w:space="0" w:color="auto"/>
            <w:right w:val="none" w:sz="0" w:space="0" w:color="auto"/>
          </w:divBdr>
        </w:div>
        <w:div w:id="352655490">
          <w:marLeft w:val="720"/>
          <w:marRight w:val="0"/>
          <w:marTop w:val="230"/>
          <w:marBottom w:val="0"/>
          <w:divBdr>
            <w:top w:val="none" w:sz="0" w:space="0" w:color="auto"/>
            <w:left w:val="none" w:sz="0" w:space="0" w:color="auto"/>
            <w:bottom w:val="none" w:sz="0" w:space="0" w:color="auto"/>
            <w:right w:val="none" w:sz="0" w:space="0" w:color="auto"/>
          </w:divBdr>
        </w:div>
        <w:div w:id="564755264">
          <w:marLeft w:val="720"/>
          <w:marRight w:val="0"/>
          <w:marTop w:val="230"/>
          <w:marBottom w:val="0"/>
          <w:divBdr>
            <w:top w:val="none" w:sz="0" w:space="0" w:color="auto"/>
            <w:left w:val="none" w:sz="0" w:space="0" w:color="auto"/>
            <w:bottom w:val="none" w:sz="0" w:space="0" w:color="auto"/>
            <w:right w:val="none" w:sz="0" w:space="0" w:color="auto"/>
          </w:divBdr>
        </w:div>
        <w:div w:id="972370054">
          <w:marLeft w:val="720"/>
          <w:marRight w:val="0"/>
          <w:marTop w:val="230"/>
          <w:marBottom w:val="0"/>
          <w:divBdr>
            <w:top w:val="none" w:sz="0" w:space="0" w:color="auto"/>
            <w:left w:val="none" w:sz="0" w:space="0" w:color="auto"/>
            <w:bottom w:val="none" w:sz="0" w:space="0" w:color="auto"/>
            <w:right w:val="none" w:sz="0" w:space="0" w:color="auto"/>
          </w:divBdr>
        </w:div>
        <w:div w:id="375197945">
          <w:marLeft w:val="720"/>
          <w:marRight w:val="0"/>
          <w:marTop w:val="230"/>
          <w:marBottom w:val="0"/>
          <w:divBdr>
            <w:top w:val="none" w:sz="0" w:space="0" w:color="auto"/>
            <w:left w:val="none" w:sz="0" w:space="0" w:color="auto"/>
            <w:bottom w:val="none" w:sz="0" w:space="0" w:color="auto"/>
            <w:right w:val="none" w:sz="0" w:space="0" w:color="auto"/>
          </w:divBdr>
        </w:div>
        <w:div w:id="1234200359">
          <w:marLeft w:val="720"/>
          <w:marRight w:val="0"/>
          <w:marTop w:val="230"/>
          <w:marBottom w:val="0"/>
          <w:divBdr>
            <w:top w:val="none" w:sz="0" w:space="0" w:color="auto"/>
            <w:left w:val="none" w:sz="0" w:space="0" w:color="auto"/>
            <w:bottom w:val="none" w:sz="0" w:space="0" w:color="auto"/>
            <w:right w:val="none" w:sz="0" w:space="0" w:color="auto"/>
          </w:divBdr>
        </w:div>
        <w:div w:id="452401507">
          <w:marLeft w:val="720"/>
          <w:marRight w:val="0"/>
          <w:marTop w:val="230"/>
          <w:marBottom w:val="0"/>
          <w:divBdr>
            <w:top w:val="none" w:sz="0" w:space="0" w:color="auto"/>
            <w:left w:val="none" w:sz="0" w:space="0" w:color="auto"/>
            <w:bottom w:val="none" w:sz="0" w:space="0" w:color="auto"/>
            <w:right w:val="none" w:sz="0" w:space="0" w:color="auto"/>
          </w:divBdr>
        </w:div>
      </w:divsChild>
    </w:div>
    <w:div w:id="211574521">
      <w:bodyDiv w:val="1"/>
      <w:marLeft w:val="0"/>
      <w:marRight w:val="0"/>
      <w:marTop w:val="0"/>
      <w:marBottom w:val="0"/>
      <w:divBdr>
        <w:top w:val="none" w:sz="0" w:space="0" w:color="auto"/>
        <w:left w:val="none" w:sz="0" w:space="0" w:color="auto"/>
        <w:bottom w:val="none" w:sz="0" w:space="0" w:color="auto"/>
        <w:right w:val="none" w:sz="0" w:space="0" w:color="auto"/>
      </w:divBdr>
    </w:div>
    <w:div w:id="223495963">
      <w:bodyDiv w:val="1"/>
      <w:marLeft w:val="0"/>
      <w:marRight w:val="0"/>
      <w:marTop w:val="0"/>
      <w:marBottom w:val="0"/>
      <w:divBdr>
        <w:top w:val="none" w:sz="0" w:space="0" w:color="auto"/>
        <w:left w:val="none" w:sz="0" w:space="0" w:color="auto"/>
        <w:bottom w:val="none" w:sz="0" w:space="0" w:color="auto"/>
        <w:right w:val="none" w:sz="0" w:space="0" w:color="auto"/>
      </w:divBdr>
    </w:div>
    <w:div w:id="316813067">
      <w:bodyDiv w:val="1"/>
      <w:marLeft w:val="0"/>
      <w:marRight w:val="0"/>
      <w:marTop w:val="0"/>
      <w:marBottom w:val="0"/>
      <w:divBdr>
        <w:top w:val="none" w:sz="0" w:space="0" w:color="auto"/>
        <w:left w:val="none" w:sz="0" w:space="0" w:color="auto"/>
        <w:bottom w:val="none" w:sz="0" w:space="0" w:color="auto"/>
        <w:right w:val="none" w:sz="0" w:space="0" w:color="auto"/>
      </w:divBdr>
    </w:div>
    <w:div w:id="403068940">
      <w:bodyDiv w:val="1"/>
      <w:marLeft w:val="0"/>
      <w:marRight w:val="0"/>
      <w:marTop w:val="0"/>
      <w:marBottom w:val="0"/>
      <w:divBdr>
        <w:top w:val="none" w:sz="0" w:space="0" w:color="auto"/>
        <w:left w:val="none" w:sz="0" w:space="0" w:color="auto"/>
        <w:bottom w:val="none" w:sz="0" w:space="0" w:color="auto"/>
        <w:right w:val="none" w:sz="0" w:space="0" w:color="auto"/>
      </w:divBdr>
      <w:divsChild>
        <w:div w:id="65960300">
          <w:marLeft w:val="720"/>
          <w:marRight w:val="0"/>
          <w:marTop w:val="230"/>
          <w:marBottom w:val="0"/>
          <w:divBdr>
            <w:top w:val="none" w:sz="0" w:space="0" w:color="auto"/>
            <w:left w:val="none" w:sz="0" w:space="0" w:color="auto"/>
            <w:bottom w:val="none" w:sz="0" w:space="0" w:color="auto"/>
            <w:right w:val="none" w:sz="0" w:space="0" w:color="auto"/>
          </w:divBdr>
        </w:div>
        <w:div w:id="1800144917">
          <w:marLeft w:val="720"/>
          <w:marRight w:val="0"/>
          <w:marTop w:val="230"/>
          <w:marBottom w:val="0"/>
          <w:divBdr>
            <w:top w:val="none" w:sz="0" w:space="0" w:color="auto"/>
            <w:left w:val="none" w:sz="0" w:space="0" w:color="auto"/>
            <w:bottom w:val="none" w:sz="0" w:space="0" w:color="auto"/>
            <w:right w:val="none" w:sz="0" w:space="0" w:color="auto"/>
          </w:divBdr>
        </w:div>
      </w:divsChild>
    </w:div>
    <w:div w:id="645937570">
      <w:bodyDiv w:val="1"/>
      <w:marLeft w:val="0"/>
      <w:marRight w:val="0"/>
      <w:marTop w:val="0"/>
      <w:marBottom w:val="0"/>
      <w:divBdr>
        <w:top w:val="none" w:sz="0" w:space="0" w:color="auto"/>
        <w:left w:val="none" w:sz="0" w:space="0" w:color="auto"/>
        <w:bottom w:val="none" w:sz="0" w:space="0" w:color="auto"/>
        <w:right w:val="none" w:sz="0" w:space="0" w:color="auto"/>
      </w:divBdr>
    </w:div>
    <w:div w:id="958880032">
      <w:bodyDiv w:val="1"/>
      <w:marLeft w:val="0"/>
      <w:marRight w:val="0"/>
      <w:marTop w:val="0"/>
      <w:marBottom w:val="0"/>
      <w:divBdr>
        <w:top w:val="none" w:sz="0" w:space="0" w:color="auto"/>
        <w:left w:val="none" w:sz="0" w:space="0" w:color="auto"/>
        <w:bottom w:val="none" w:sz="0" w:space="0" w:color="auto"/>
        <w:right w:val="none" w:sz="0" w:space="0" w:color="auto"/>
      </w:divBdr>
    </w:div>
    <w:div w:id="1012879939">
      <w:bodyDiv w:val="1"/>
      <w:marLeft w:val="0"/>
      <w:marRight w:val="0"/>
      <w:marTop w:val="0"/>
      <w:marBottom w:val="0"/>
      <w:divBdr>
        <w:top w:val="none" w:sz="0" w:space="0" w:color="auto"/>
        <w:left w:val="none" w:sz="0" w:space="0" w:color="auto"/>
        <w:bottom w:val="none" w:sz="0" w:space="0" w:color="auto"/>
        <w:right w:val="none" w:sz="0" w:space="0" w:color="auto"/>
      </w:divBdr>
    </w:div>
    <w:div w:id="1049381022">
      <w:bodyDiv w:val="1"/>
      <w:marLeft w:val="0"/>
      <w:marRight w:val="0"/>
      <w:marTop w:val="0"/>
      <w:marBottom w:val="0"/>
      <w:divBdr>
        <w:top w:val="none" w:sz="0" w:space="0" w:color="auto"/>
        <w:left w:val="none" w:sz="0" w:space="0" w:color="auto"/>
        <w:bottom w:val="none" w:sz="0" w:space="0" w:color="auto"/>
        <w:right w:val="none" w:sz="0" w:space="0" w:color="auto"/>
      </w:divBdr>
      <w:divsChild>
        <w:div w:id="774792433">
          <w:marLeft w:val="720"/>
          <w:marRight w:val="0"/>
          <w:marTop w:val="230"/>
          <w:marBottom w:val="0"/>
          <w:divBdr>
            <w:top w:val="none" w:sz="0" w:space="0" w:color="auto"/>
            <w:left w:val="none" w:sz="0" w:space="0" w:color="auto"/>
            <w:bottom w:val="none" w:sz="0" w:space="0" w:color="auto"/>
            <w:right w:val="none" w:sz="0" w:space="0" w:color="auto"/>
          </w:divBdr>
        </w:div>
        <w:div w:id="1982034413">
          <w:marLeft w:val="720"/>
          <w:marRight w:val="0"/>
          <w:marTop w:val="230"/>
          <w:marBottom w:val="0"/>
          <w:divBdr>
            <w:top w:val="none" w:sz="0" w:space="0" w:color="auto"/>
            <w:left w:val="none" w:sz="0" w:space="0" w:color="auto"/>
            <w:bottom w:val="none" w:sz="0" w:space="0" w:color="auto"/>
            <w:right w:val="none" w:sz="0" w:space="0" w:color="auto"/>
          </w:divBdr>
        </w:div>
        <w:div w:id="1204093565">
          <w:marLeft w:val="720"/>
          <w:marRight w:val="0"/>
          <w:marTop w:val="230"/>
          <w:marBottom w:val="0"/>
          <w:divBdr>
            <w:top w:val="none" w:sz="0" w:space="0" w:color="auto"/>
            <w:left w:val="none" w:sz="0" w:space="0" w:color="auto"/>
            <w:bottom w:val="none" w:sz="0" w:space="0" w:color="auto"/>
            <w:right w:val="none" w:sz="0" w:space="0" w:color="auto"/>
          </w:divBdr>
        </w:div>
        <w:div w:id="485976675">
          <w:marLeft w:val="720"/>
          <w:marRight w:val="0"/>
          <w:marTop w:val="230"/>
          <w:marBottom w:val="0"/>
          <w:divBdr>
            <w:top w:val="none" w:sz="0" w:space="0" w:color="auto"/>
            <w:left w:val="none" w:sz="0" w:space="0" w:color="auto"/>
            <w:bottom w:val="none" w:sz="0" w:space="0" w:color="auto"/>
            <w:right w:val="none" w:sz="0" w:space="0" w:color="auto"/>
          </w:divBdr>
        </w:div>
        <w:div w:id="1204447054">
          <w:marLeft w:val="720"/>
          <w:marRight w:val="0"/>
          <w:marTop w:val="230"/>
          <w:marBottom w:val="0"/>
          <w:divBdr>
            <w:top w:val="none" w:sz="0" w:space="0" w:color="auto"/>
            <w:left w:val="none" w:sz="0" w:space="0" w:color="auto"/>
            <w:bottom w:val="none" w:sz="0" w:space="0" w:color="auto"/>
            <w:right w:val="none" w:sz="0" w:space="0" w:color="auto"/>
          </w:divBdr>
        </w:div>
      </w:divsChild>
    </w:div>
    <w:div w:id="1065837117">
      <w:bodyDiv w:val="1"/>
      <w:marLeft w:val="0"/>
      <w:marRight w:val="0"/>
      <w:marTop w:val="0"/>
      <w:marBottom w:val="0"/>
      <w:divBdr>
        <w:top w:val="none" w:sz="0" w:space="0" w:color="auto"/>
        <w:left w:val="none" w:sz="0" w:space="0" w:color="auto"/>
        <w:bottom w:val="none" w:sz="0" w:space="0" w:color="auto"/>
        <w:right w:val="none" w:sz="0" w:space="0" w:color="auto"/>
      </w:divBdr>
    </w:div>
    <w:div w:id="1145120572">
      <w:bodyDiv w:val="1"/>
      <w:marLeft w:val="0"/>
      <w:marRight w:val="0"/>
      <w:marTop w:val="0"/>
      <w:marBottom w:val="0"/>
      <w:divBdr>
        <w:top w:val="none" w:sz="0" w:space="0" w:color="auto"/>
        <w:left w:val="none" w:sz="0" w:space="0" w:color="auto"/>
        <w:bottom w:val="none" w:sz="0" w:space="0" w:color="auto"/>
        <w:right w:val="none" w:sz="0" w:space="0" w:color="auto"/>
      </w:divBdr>
    </w:div>
    <w:div w:id="1175457005">
      <w:bodyDiv w:val="1"/>
      <w:marLeft w:val="0"/>
      <w:marRight w:val="0"/>
      <w:marTop w:val="0"/>
      <w:marBottom w:val="0"/>
      <w:divBdr>
        <w:top w:val="none" w:sz="0" w:space="0" w:color="auto"/>
        <w:left w:val="none" w:sz="0" w:space="0" w:color="auto"/>
        <w:bottom w:val="none" w:sz="0" w:space="0" w:color="auto"/>
        <w:right w:val="none" w:sz="0" w:space="0" w:color="auto"/>
      </w:divBdr>
    </w:div>
    <w:div w:id="1206453605">
      <w:bodyDiv w:val="1"/>
      <w:marLeft w:val="0"/>
      <w:marRight w:val="0"/>
      <w:marTop w:val="0"/>
      <w:marBottom w:val="0"/>
      <w:divBdr>
        <w:top w:val="none" w:sz="0" w:space="0" w:color="auto"/>
        <w:left w:val="none" w:sz="0" w:space="0" w:color="auto"/>
        <w:bottom w:val="none" w:sz="0" w:space="0" w:color="auto"/>
        <w:right w:val="none" w:sz="0" w:space="0" w:color="auto"/>
      </w:divBdr>
    </w:div>
    <w:div w:id="1278411891">
      <w:bodyDiv w:val="1"/>
      <w:marLeft w:val="0"/>
      <w:marRight w:val="0"/>
      <w:marTop w:val="0"/>
      <w:marBottom w:val="0"/>
      <w:divBdr>
        <w:top w:val="none" w:sz="0" w:space="0" w:color="auto"/>
        <w:left w:val="none" w:sz="0" w:space="0" w:color="auto"/>
        <w:bottom w:val="none" w:sz="0" w:space="0" w:color="auto"/>
        <w:right w:val="none" w:sz="0" w:space="0" w:color="auto"/>
      </w:divBdr>
    </w:div>
    <w:div w:id="1287391500">
      <w:bodyDiv w:val="1"/>
      <w:marLeft w:val="0"/>
      <w:marRight w:val="0"/>
      <w:marTop w:val="0"/>
      <w:marBottom w:val="0"/>
      <w:divBdr>
        <w:top w:val="none" w:sz="0" w:space="0" w:color="auto"/>
        <w:left w:val="none" w:sz="0" w:space="0" w:color="auto"/>
        <w:bottom w:val="none" w:sz="0" w:space="0" w:color="auto"/>
        <w:right w:val="none" w:sz="0" w:space="0" w:color="auto"/>
      </w:divBdr>
    </w:div>
    <w:div w:id="1350831990">
      <w:bodyDiv w:val="1"/>
      <w:marLeft w:val="0"/>
      <w:marRight w:val="0"/>
      <w:marTop w:val="0"/>
      <w:marBottom w:val="0"/>
      <w:divBdr>
        <w:top w:val="none" w:sz="0" w:space="0" w:color="auto"/>
        <w:left w:val="none" w:sz="0" w:space="0" w:color="auto"/>
        <w:bottom w:val="none" w:sz="0" w:space="0" w:color="auto"/>
        <w:right w:val="none" w:sz="0" w:space="0" w:color="auto"/>
      </w:divBdr>
    </w:div>
    <w:div w:id="1359693861">
      <w:bodyDiv w:val="1"/>
      <w:marLeft w:val="0"/>
      <w:marRight w:val="0"/>
      <w:marTop w:val="0"/>
      <w:marBottom w:val="0"/>
      <w:divBdr>
        <w:top w:val="none" w:sz="0" w:space="0" w:color="auto"/>
        <w:left w:val="none" w:sz="0" w:space="0" w:color="auto"/>
        <w:bottom w:val="none" w:sz="0" w:space="0" w:color="auto"/>
        <w:right w:val="none" w:sz="0" w:space="0" w:color="auto"/>
      </w:divBdr>
    </w:div>
    <w:div w:id="1637682857">
      <w:bodyDiv w:val="1"/>
      <w:marLeft w:val="0"/>
      <w:marRight w:val="0"/>
      <w:marTop w:val="0"/>
      <w:marBottom w:val="0"/>
      <w:divBdr>
        <w:top w:val="none" w:sz="0" w:space="0" w:color="auto"/>
        <w:left w:val="none" w:sz="0" w:space="0" w:color="auto"/>
        <w:bottom w:val="none" w:sz="0" w:space="0" w:color="auto"/>
        <w:right w:val="none" w:sz="0" w:space="0" w:color="auto"/>
      </w:divBdr>
    </w:div>
    <w:div w:id="1765030118">
      <w:bodyDiv w:val="1"/>
      <w:marLeft w:val="0"/>
      <w:marRight w:val="0"/>
      <w:marTop w:val="0"/>
      <w:marBottom w:val="0"/>
      <w:divBdr>
        <w:top w:val="none" w:sz="0" w:space="0" w:color="auto"/>
        <w:left w:val="none" w:sz="0" w:space="0" w:color="auto"/>
        <w:bottom w:val="none" w:sz="0" w:space="0" w:color="auto"/>
        <w:right w:val="none" w:sz="0" w:space="0" w:color="auto"/>
      </w:divBdr>
    </w:div>
    <w:div w:id="1953050412">
      <w:bodyDiv w:val="1"/>
      <w:marLeft w:val="0"/>
      <w:marRight w:val="0"/>
      <w:marTop w:val="0"/>
      <w:marBottom w:val="0"/>
      <w:divBdr>
        <w:top w:val="none" w:sz="0" w:space="0" w:color="auto"/>
        <w:left w:val="none" w:sz="0" w:space="0" w:color="auto"/>
        <w:bottom w:val="none" w:sz="0" w:space="0" w:color="auto"/>
        <w:right w:val="none" w:sz="0" w:space="0" w:color="auto"/>
      </w:divBdr>
      <w:divsChild>
        <w:div w:id="303386872">
          <w:marLeft w:val="720"/>
          <w:marRight w:val="0"/>
          <w:marTop w:val="230"/>
          <w:marBottom w:val="0"/>
          <w:divBdr>
            <w:top w:val="none" w:sz="0" w:space="0" w:color="auto"/>
            <w:left w:val="none" w:sz="0" w:space="0" w:color="auto"/>
            <w:bottom w:val="none" w:sz="0" w:space="0" w:color="auto"/>
            <w:right w:val="none" w:sz="0" w:space="0" w:color="auto"/>
          </w:divBdr>
        </w:div>
        <w:div w:id="1116946492">
          <w:marLeft w:val="720"/>
          <w:marRight w:val="0"/>
          <w:marTop w:val="230"/>
          <w:marBottom w:val="0"/>
          <w:divBdr>
            <w:top w:val="none" w:sz="0" w:space="0" w:color="auto"/>
            <w:left w:val="none" w:sz="0" w:space="0" w:color="auto"/>
            <w:bottom w:val="none" w:sz="0" w:space="0" w:color="auto"/>
            <w:right w:val="none" w:sz="0" w:space="0" w:color="auto"/>
          </w:divBdr>
        </w:div>
        <w:div w:id="1599099946">
          <w:marLeft w:val="720"/>
          <w:marRight w:val="0"/>
          <w:marTop w:val="230"/>
          <w:marBottom w:val="0"/>
          <w:divBdr>
            <w:top w:val="none" w:sz="0" w:space="0" w:color="auto"/>
            <w:left w:val="none" w:sz="0" w:space="0" w:color="auto"/>
            <w:bottom w:val="none" w:sz="0" w:space="0" w:color="auto"/>
            <w:right w:val="none" w:sz="0" w:space="0" w:color="auto"/>
          </w:divBdr>
        </w:div>
        <w:div w:id="2052997404">
          <w:marLeft w:val="720"/>
          <w:marRight w:val="0"/>
          <w:marTop w:val="230"/>
          <w:marBottom w:val="0"/>
          <w:divBdr>
            <w:top w:val="none" w:sz="0" w:space="0" w:color="auto"/>
            <w:left w:val="none" w:sz="0" w:space="0" w:color="auto"/>
            <w:bottom w:val="none" w:sz="0" w:space="0" w:color="auto"/>
            <w:right w:val="none" w:sz="0" w:space="0" w:color="auto"/>
          </w:divBdr>
        </w:div>
      </w:divsChild>
    </w:div>
    <w:div w:id="2063552488">
      <w:bodyDiv w:val="1"/>
      <w:marLeft w:val="0"/>
      <w:marRight w:val="0"/>
      <w:marTop w:val="0"/>
      <w:marBottom w:val="0"/>
      <w:divBdr>
        <w:top w:val="none" w:sz="0" w:space="0" w:color="auto"/>
        <w:left w:val="none" w:sz="0" w:space="0" w:color="auto"/>
        <w:bottom w:val="none" w:sz="0" w:space="0" w:color="auto"/>
        <w:right w:val="none" w:sz="0" w:space="0" w:color="auto"/>
      </w:divBdr>
    </w:div>
    <w:div w:id="2095782885">
      <w:bodyDiv w:val="1"/>
      <w:marLeft w:val="0"/>
      <w:marRight w:val="0"/>
      <w:marTop w:val="0"/>
      <w:marBottom w:val="0"/>
      <w:divBdr>
        <w:top w:val="none" w:sz="0" w:space="0" w:color="auto"/>
        <w:left w:val="none" w:sz="0" w:space="0" w:color="auto"/>
        <w:bottom w:val="none" w:sz="0" w:space="0" w:color="auto"/>
        <w:right w:val="none" w:sz="0" w:space="0" w:color="auto"/>
      </w:divBdr>
      <w:divsChild>
        <w:div w:id="1914505094">
          <w:marLeft w:val="720"/>
          <w:marRight w:val="0"/>
          <w:marTop w:val="307"/>
          <w:marBottom w:val="0"/>
          <w:divBdr>
            <w:top w:val="none" w:sz="0" w:space="0" w:color="auto"/>
            <w:left w:val="none" w:sz="0" w:space="0" w:color="auto"/>
            <w:bottom w:val="none" w:sz="0" w:space="0" w:color="auto"/>
            <w:right w:val="none" w:sz="0" w:space="0" w:color="auto"/>
          </w:divBdr>
        </w:div>
        <w:div w:id="1754467758">
          <w:marLeft w:val="720"/>
          <w:marRight w:val="0"/>
          <w:marTop w:val="307"/>
          <w:marBottom w:val="0"/>
          <w:divBdr>
            <w:top w:val="none" w:sz="0" w:space="0" w:color="auto"/>
            <w:left w:val="none" w:sz="0" w:space="0" w:color="auto"/>
            <w:bottom w:val="none" w:sz="0" w:space="0" w:color="auto"/>
            <w:right w:val="none" w:sz="0" w:space="0" w:color="auto"/>
          </w:divBdr>
        </w:div>
        <w:div w:id="41754240">
          <w:marLeft w:val="720"/>
          <w:marRight w:val="0"/>
          <w:marTop w:val="307"/>
          <w:marBottom w:val="0"/>
          <w:divBdr>
            <w:top w:val="none" w:sz="0" w:space="0" w:color="auto"/>
            <w:left w:val="none" w:sz="0" w:space="0" w:color="auto"/>
            <w:bottom w:val="none" w:sz="0" w:space="0" w:color="auto"/>
            <w:right w:val="none" w:sz="0" w:space="0" w:color="auto"/>
          </w:divBdr>
        </w:div>
        <w:div w:id="1507817988">
          <w:marLeft w:val="720"/>
          <w:marRight w:val="0"/>
          <w:marTop w:val="307"/>
          <w:marBottom w:val="0"/>
          <w:divBdr>
            <w:top w:val="none" w:sz="0" w:space="0" w:color="auto"/>
            <w:left w:val="none" w:sz="0" w:space="0" w:color="auto"/>
            <w:bottom w:val="none" w:sz="0" w:space="0" w:color="auto"/>
            <w:right w:val="none" w:sz="0" w:space="0" w:color="auto"/>
          </w:divBdr>
        </w:div>
        <w:div w:id="1599866345">
          <w:marLeft w:val="720"/>
          <w:marRight w:val="0"/>
          <w:marTop w:val="307"/>
          <w:marBottom w:val="0"/>
          <w:divBdr>
            <w:top w:val="none" w:sz="0" w:space="0" w:color="auto"/>
            <w:left w:val="none" w:sz="0" w:space="0" w:color="auto"/>
            <w:bottom w:val="none" w:sz="0" w:space="0" w:color="auto"/>
            <w:right w:val="none" w:sz="0" w:space="0" w:color="auto"/>
          </w:divBdr>
        </w:div>
        <w:div w:id="2043548857">
          <w:marLeft w:val="720"/>
          <w:marRight w:val="0"/>
          <w:marTop w:val="307"/>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0DAADA-D289-4958-93CA-7C825BF23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1138</Words>
  <Characters>6321</Characters>
  <Application>Microsoft Office Word</Application>
  <DocSecurity>0</DocSecurity>
  <Lines>175</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Bennett, Terra (Asbury)</dc:creator>
  <cp:lastModifiedBy>Joseph, Andrew (ASCC)</cp:lastModifiedBy>
  <cp:revision>4</cp:revision>
  <dcterms:created xsi:type="dcterms:W3CDTF">2026-08-05T17:16:00Z</dcterms:created>
  <dcterms:modified xsi:type="dcterms:W3CDTF">2026-08-05T17:17:00Z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2022-05-09T00:00:00Z</vt:filetime>
  </property>
  <property fmtid="{D5CDD505-2E9C-101B-9397-08002B2CF9AE}" pid="3" name="Creator">
    <vt:lpwstr>Microsoft® Word for Microsoft 365</vt:lpwstr>
  </property>
  <property fmtid="{D5CDD505-2E9C-101B-9397-08002B2CF9AE}" pid="4" name="LastSaved">
    <vt:filetime>2022-07-28T00:00:00Z</vt:filetime>
  </property>
  <property fmtid="{D5CDD505-2E9C-101B-9397-08002B2CF9AE}" pid="5" name="GrammarlyDocumentId">
    <vt:lpwstr>578bee35e8a8d591d8d40ca6707873bfd2d7cfc3ed9f52c37ff02aef475df730</vt:lpwstr>
  </property>
</Properties>
</file>